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66" w:rsidRDefault="00981F66"/>
    <w:tbl>
      <w:tblPr>
        <w:tblW w:w="2987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8873"/>
        <w:gridCol w:w="9522"/>
      </w:tblGrid>
      <w:tr w:rsidR="00D855CD" w:rsidTr="00FE6FB6">
        <w:trPr>
          <w:trHeight w:val="780"/>
        </w:trPr>
        <w:tc>
          <w:tcPr>
            <w:tcW w:w="1478" w:type="dxa"/>
          </w:tcPr>
          <w:p w:rsidR="00AC27CF" w:rsidRDefault="00851727" w:rsidP="0009106A">
            <w:r>
              <w:t>Autumn -</w:t>
            </w:r>
            <w:r w:rsidR="008F2919">
              <w:t>20</w:t>
            </w:r>
            <w:r w:rsidR="009C0C57">
              <w:t>2</w:t>
            </w:r>
            <w:r w:rsidR="002778F8">
              <w:t>2</w:t>
            </w:r>
          </w:p>
        </w:tc>
        <w:tc>
          <w:tcPr>
            <w:tcW w:w="18873" w:type="dxa"/>
          </w:tcPr>
          <w:p w:rsidR="00AC27CF" w:rsidRDefault="00AC27CF">
            <w:r>
              <w:t>Topic Areas Covered</w:t>
            </w:r>
          </w:p>
        </w:tc>
        <w:tc>
          <w:tcPr>
            <w:tcW w:w="9522" w:type="dxa"/>
          </w:tcPr>
          <w:p w:rsidR="00AC27CF" w:rsidRDefault="00AC27CF">
            <w:r>
              <w:t>Key texts/Resources Used</w:t>
            </w:r>
          </w:p>
        </w:tc>
      </w:tr>
      <w:tr w:rsidR="00D855CD" w:rsidTr="00FE6FB6">
        <w:trPr>
          <w:trHeight w:val="2325"/>
        </w:trPr>
        <w:tc>
          <w:tcPr>
            <w:tcW w:w="1478" w:type="dxa"/>
          </w:tcPr>
          <w:p w:rsidR="00AC27CF" w:rsidRPr="0024705C" w:rsidRDefault="00D81AA9">
            <w:pPr>
              <w:rPr>
                <w:b/>
              </w:rPr>
            </w:pPr>
            <w:r w:rsidRPr="0024705C">
              <w:rPr>
                <w:b/>
              </w:rPr>
              <w:t>H</w:t>
            </w:r>
            <w:r w:rsidR="0024705C" w:rsidRPr="0024705C">
              <w:rPr>
                <w:b/>
              </w:rPr>
              <w:t>UMANITIES</w:t>
            </w:r>
          </w:p>
          <w:p w:rsidR="0024705C" w:rsidRDefault="00E72445">
            <w:r>
              <w:t>(History</w:t>
            </w:r>
            <w:r w:rsidR="0024705C">
              <w:t>, Geography and R.S.)</w:t>
            </w:r>
          </w:p>
        </w:tc>
        <w:tc>
          <w:tcPr>
            <w:tcW w:w="18873" w:type="dxa"/>
          </w:tcPr>
          <w:tbl>
            <w:tblPr>
              <w:tblW w:w="9105" w:type="dxa"/>
              <w:tblLook w:val="0000" w:firstRow="0" w:lastRow="0" w:firstColumn="0" w:lastColumn="0" w:noHBand="0" w:noVBand="0"/>
            </w:tblPr>
            <w:tblGrid>
              <w:gridCol w:w="5042"/>
              <w:gridCol w:w="4063"/>
            </w:tblGrid>
            <w:tr w:rsidR="00BA720A" w:rsidTr="00BA720A">
              <w:trPr>
                <w:trHeight w:val="2325"/>
              </w:trPr>
              <w:tc>
                <w:tcPr>
                  <w:tcW w:w="5042" w:type="dxa"/>
                </w:tcPr>
                <w:p w:rsidR="00BA720A" w:rsidRDefault="00BA720A" w:rsidP="00BA720A">
                  <w:pPr>
                    <w:pStyle w:val="ListParagraph"/>
                    <w:numPr>
                      <w:ilvl w:val="0"/>
                      <w:numId w:val="41"/>
                    </w:numPr>
                    <w:spacing w:line="276" w:lineRule="auto"/>
                  </w:pPr>
                  <w:r>
                    <w:t>The Outbreak of the War</w:t>
                  </w:r>
                </w:p>
                <w:p w:rsidR="00BA720A" w:rsidRDefault="00BA720A" w:rsidP="00BA720A">
                  <w:pPr>
                    <w:pStyle w:val="ListParagraph"/>
                    <w:numPr>
                      <w:ilvl w:val="0"/>
                      <w:numId w:val="41"/>
                    </w:numPr>
                    <w:spacing w:line="276" w:lineRule="auto"/>
                  </w:pPr>
                  <w:r>
                    <w:t>The Battle of Britain</w:t>
                  </w:r>
                </w:p>
                <w:p w:rsidR="00BA720A" w:rsidRDefault="00BA720A" w:rsidP="00BA720A">
                  <w:pPr>
                    <w:pStyle w:val="ListParagraph"/>
                    <w:numPr>
                      <w:ilvl w:val="0"/>
                      <w:numId w:val="41"/>
                    </w:numPr>
                    <w:spacing w:line="276" w:lineRule="auto"/>
                  </w:pPr>
                  <w:r>
                    <w:t>The Blitz</w:t>
                  </w:r>
                </w:p>
                <w:p w:rsidR="00BA720A" w:rsidRDefault="00BA720A" w:rsidP="00BA720A">
                  <w:pPr>
                    <w:pStyle w:val="ListParagraph"/>
                    <w:numPr>
                      <w:ilvl w:val="0"/>
                      <w:numId w:val="41"/>
                    </w:numPr>
                    <w:spacing w:line="276" w:lineRule="auto"/>
                  </w:pPr>
                  <w:r>
                    <w:t xml:space="preserve">The Home Front (Rationing, Propaganda, Jobs, Air Raids) </w:t>
                  </w:r>
                </w:p>
                <w:p w:rsidR="00BA720A" w:rsidRDefault="00BA720A" w:rsidP="00BA720A">
                  <w:pPr>
                    <w:pStyle w:val="ListParagraph"/>
                    <w:numPr>
                      <w:ilvl w:val="0"/>
                      <w:numId w:val="41"/>
                    </w:numPr>
                    <w:spacing w:line="276" w:lineRule="auto"/>
                  </w:pPr>
                  <w:r>
                    <w:t>Pearl Harbour</w:t>
                  </w:r>
                </w:p>
                <w:p w:rsidR="00BA720A" w:rsidRDefault="00BA720A" w:rsidP="00BA720A">
                  <w:pPr>
                    <w:pStyle w:val="ListParagraph"/>
                    <w:numPr>
                      <w:ilvl w:val="0"/>
                      <w:numId w:val="41"/>
                    </w:numPr>
                    <w:spacing w:line="276" w:lineRule="auto"/>
                  </w:pPr>
                  <w:r>
                    <w:t xml:space="preserve">D-Day </w:t>
                  </w:r>
                </w:p>
                <w:p w:rsidR="00BA720A" w:rsidRDefault="00BA720A" w:rsidP="00BA720A">
                  <w:pPr>
                    <w:pStyle w:val="ListParagraph"/>
                    <w:numPr>
                      <w:ilvl w:val="0"/>
                      <w:numId w:val="41"/>
                    </w:numPr>
                    <w:spacing w:line="276" w:lineRule="auto"/>
                  </w:pPr>
                  <w:r>
                    <w:t>Introduction to source work</w:t>
                  </w:r>
                </w:p>
                <w:p w:rsidR="00BA720A" w:rsidRPr="00445E3D" w:rsidRDefault="00BA720A" w:rsidP="00BA720A">
                  <w:pPr>
                    <w:pStyle w:val="ListParagraph"/>
                    <w:numPr>
                      <w:ilvl w:val="0"/>
                      <w:numId w:val="41"/>
                    </w:numPr>
                    <w:spacing w:line="276" w:lineRule="auto"/>
                  </w:pPr>
                  <w:r>
                    <w:t>Key historical skills</w:t>
                  </w:r>
                </w:p>
              </w:tc>
              <w:tc>
                <w:tcPr>
                  <w:tcW w:w="4063" w:type="dxa"/>
                </w:tcPr>
                <w:p w:rsidR="00BA720A" w:rsidRDefault="00BA720A" w:rsidP="00BA720A">
                  <w:pPr>
                    <w:pStyle w:val="ListParagraph"/>
                    <w:numPr>
                      <w:ilvl w:val="0"/>
                      <w:numId w:val="42"/>
                    </w:numPr>
                  </w:pPr>
                  <w:proofErr w:type="spellStart"/>
                  <w:r>
                    <w:t>Powerpoint</w:t>
                  </w:r>
                  <w:proofErr w:type="spellEnd"/>
                </w:p>
                <w:p w:rsidR="00BA720A" w:rsidRDefault="00BA720A" w:rsidP="00BA720A">
                  <w:pPr>
                    <w:pStyle w:val="ListParagraph"/>
                    <w:numPr>
                      <w:ilvl w:val="0"/>
                      <w:numId w:val="42"/>
                    </w:numPr>
                  </w:pPr>
                  <w:r>
                    <w:t>At Home in WW2</w:t>
                  </w:r>
                </w:p>
                <w:p w:rsidR="00BA720A" w:rsidRDefault="00BA720A" w:rsidP="00BA720A">
                  <w:pPr>
                    <w:pStyle w:val="ListParagraph"/>
                    <w:numPr>
                      <w:ilvl w:val="0"/>
                      <w:numId w:val="42"/>
                    </w:numPr>
                  </w:pPr>
                  <w:r>
                    <w:t>BBC Bitesize</w:t>
                  </w:r>
                </w:p>
              </w:tc>
            </w:tr>
          </w:tbl>
          <w:p w:rsidR="008F2919" w:rsidRDefault="008F2919" w:rsidP="00CE7BA1"/>
        </w:tc>
        <w:tc>
          <w:tcPr>
            <w:tcW w:w="9522" w:type="dxa"/>
          </w:tcPr>
          <w:p w:rsidR="00CE7BA1" w:rsidRPr="00CE7BA1" w:rsidRDefault="00CE7BA1" w:rsidP="00CE7BA1">
            <w:pPr>
              <w:rPr>
                <w:rFonts w:eastAsia="Times New Roman"/>
                <w:color w:val="000000"/>
              </w:rPr>
            </w:pPr>
            <w:r w:rsidRPr="00CE7BA1">
              <w:rPr>
                <w:rFonts w:eastAsia="Times New Roman"/>
                <w:color w:val="000000"/>
              </w:rPr>
              <w:t>Resources:</w:t>
            </w:r>
          </w:p>
          <w:p w:rsidR="00CE7BA1" w:rsidRPr="00CE7BA1" w:rsidRDefault="00CE7BA1" w:rsidP="00CE7BA1">
            <w:pPr>
              <w:rPr>
                <w:rFonts w:eastAsia="Times New Roman"/>
                <w:color w:val="000000"/>
              </w:rPr>
            </w:pPr>
            <w:r w:rsidRPr="00CE7BA1">
              <w:rPr>
                <w:rFonts w:eastAsia="Times New Roman"/>
                <w:color w:val="000000"/>
              </w:rPr>
              <w:t>Various:</w:t>
            </w:r>
          </w:p>
          <w:p w:rsidR="00CE7BA1" w:rsidRPr="00CE7BA1" w:rsidRDefault="00CE7BA1" w:rsidP="00CE7BA1">
            <w:pPr>
              <w:rPr>
                <w:rFonts w:eastAsia="Times New Roman"/>
                <w:color w:val="000000"/>
              </w:rPr>
            </w:pPr>
            <w:r w:rsidRPr="00CE7BA1">
              <w:rPr>
                <w:rFonts w:eastAsia="Times New Roman"/>
                <w:color w:val="000000"/>
              </w:rPr>
              <w:t>- IP made resources</w:t>
            </w:r>
          </w:p>
          <w:p w:rsidR="00CE7BA1" w:rsidRPr="00CE7BA1" w:rsidRDefault="00CE7BA1" w:rsidP="00CE7BA1">
            <w:pPr>
              <w:rPr>
                <w:rFonts w:eastAsia="Times New Roman"/>
                <w:color w:val="000000"/>
              </w:rPr>
            </w:pPr>
            <w:r w:rsidRPr="00CE7BA1">
              <w:rPr>
                <w:rFonts w:eastAsia="Times New Roman"/>
                <w:color w:val="000000"/>
              </w:rPr>
              <w:t>- PowerPoints</w:t>
            </w:r>
          </w:p>
          <w:p w:rsidR="00CE7BA1" w:rsidRPr="00CE7BA1" w:rsidRDefault="00CE7BA1" w:rsidP="00CE7BA1">
            <w:pPr>
              <w:rPr>
                <w:rFonts w:eastAsia="Times New Roman"/>
                <w:color w:val="000000"/>
              </w:rPr>
            </w:pPr>
            <w:r w:rsidRPr="00CE7BA1">
              <w:rPr>
                <w:rFonts w:eastAsia="Times New Roman"/>
                <w:color w:val="000000"/>
              </w:rPr>
              <w:t xml:space="preserve">- </w:t>
            </w:r>
            <w:proofErr w:type="spellStart"/>
            <w:r w:rsidRPr="00CE7BA1">
              <w:rPr>
                <w:rFonts w:eastAsia="Times New Roman"/>
                <w:color w:val="000000"/>
              </w:rPr>
              <w:t>ipads</w:t>
            </w:r>
            <w:proofErr w:type="spellEnd"/>
            <w:r w:rsidRPr="00CE7BA1">
              <w:rPr>
                <w:rFonts w:eastAsia="Times New Roman"/>
                <w:color w:val="000000"/>
              </w:rPr>
              <w:t xml:space="preserve"> for research</w:t>
            </w:r>
          </w:p>
          <w:p w:rsidR="00AC27CF" w:rsidRDefault="00AC27CF" w:rsidP="00D855CD">
            <w:pPr>
              <w:pStyle w:val="ListParagraph"/>
              <w:ind w:left="360"/>
            </w:pPr>
          </w:p>
        </w:tc>
      </w:tr>
      <w:tr w:rsidR="00697D34" w:rsidTr="00FE6FB6">
        <w:trPr>
          <w:trHeight w:val="2385"/>
        </w:trPr>
        <w:tc>
          <w:tcPr>
            <w:tcW w:w="1478" w:type="dxa"/>
          </w:tcPr>
          <w:p w:rsidR="00697D34" w:rsidRDefault="00D17FE2" w:rsidP="00697D34">
            <w:r w:rsidRPr="00D17FE2">
              <w:rPr>
                <w:color w:val="FF0000"/>
              </w:rPr>
              <w:t>DRAMA</w:t>
            </w:r>
          </w:p>
        </w:tc>
        <w:tc>
          <w:tcPr>
            <w:tcW w:w="18873" w:type="dxa"/>
            <w:tcBorders>
              <w:top w:val="nil"/>
              <w:left w:val="nil"/>
              <w:bottom w:val="single" w:sz="8" w:space="0" w:color="auto"/>
              <w:right w:val="single" w:sz="8" w:space="0" w:color="auto"/>
            </w:tcBorders>
          </w:tcPr>
          <w:p w:rsidR="00697D34" w:rsidRDefault="00697D34" w:rsidP="00D17FE2">
            <w:pPr>
              <w:spacing w:line="252" w:lineRule="auto"/>
            </w:pPr>
          </w:p>
        </w:tc>
        <w:tc>
          <w:tcPr>
            <w:tcW w:w="9522" w:type="dxa"/>
            <w:tcBorders>
              <w:top w:val="nil"/>
              <w:left w:val="nil"/>
              <w:bottom w:val="single" w:sz="8" w:space="0" w:color="auto"/>
              <w:right w:val="single" w:sz="8" w:space="0" w:color="auto"/>
            </w:tcBorders>
          </w:tcPr>
          <w:p w:rsidR="00697D34" w:rsidRDefault="00697D34" w:rsidP="00697D34">
            <w:pPr>
              <w:pStyle w:val="ListParagraph"/>
              <w:numPr>
                <w:ilvl w:val="0"/>
                <w:numId w:val="20"/>
              </w:numPr>
              <w:spacing w:line="252" w:lineRule="auto"/>
            </w:pPr>
            <w:r>
              <w:t>Wood; workshop tools and machinery.</w:t>
            </w:r>
          </w:p>
          <w:p w:rsidR="00697D34" w:rsidRDefault="00697D34" w:rsidP="00697D34">
            <w:pPr>
              <w:pStyle w:val="ListParagraph"/>
              <w:ind w:left="360"/>
            </w:pPr>
          </w:p>
          <w:p w:rsidR="00697D34" w:rsidRDefault="00697D34" w:rsidP="00697D34">
            <w:pPr>
              <w:pStyle w:val="ListParagraph"/>
              <w:numPr>
                <w:ilvl w:val="0"/>
                <w:numId w:val="20"/>
              </w:numPr>
              <w:spacing w:line="252" w:lineRule="auto"/>
            </w:pPr>
            <w:r>
              <w:t>Plastics: Acrylic; using the strip heater.</w:t>
            </w:r>
          </w:p>
        </w:tc>
      </w:tr>
      <w:tr w:rsidR="009C0C57" w:rsidTr="00FE6FB6">
        <w:trPr>
          <w:trHeight w:val="2490"/>
        </w:trPr>
        <w:tc>
          <w:tcPr>
            <w:tcW w:w="1478" w:type="dxa"/>
          </w:tcPr>
          <w:p w:rsidR="009C0C57" w:rsidRPr="00970BDD" w:rsidRDefault="009C0C57" w:rsidP="009C0C57">
            <w:pPr>
              <w:rPr>
                <w:b/>
              </w:rPr>
            </w:pPr>
            <w:r w:rsidRPr="008E7B72">
              <w:rPr>
                <w:b/>
              </w:rPr>
              <w:t>TECHNOLOGY</w:t>
            </w:r>
          </w:p>
        </w:tc>
        <w:tc>
          <w:tcPr>
            <w:tcW w:w="18873" w:type="dxa"/>
            <w:tcBorders>
              <w:top w:val="single" w:sz="4" w:space="0" w:color="auto"/>
              <w:left w:val="single" w:sz="4" w:space="0" w:color="auto"/>
              <w:bottom w:val="single" w:sz="4" w:space="0" w:color="auto"/>
              <w:right w:val="single" w:sz="4" w:space="0" w:color="auto"/>
            </w:tcBorders>
          </w:tcPr>
          <w:p w:rsidR="008E7B72" w:rsidRDefault="008E7B72" w:rsidP="008E7B72">
            <w:pPr>
              <w:numPr>
                <w:ilvl w:val="0"/>
                <w:numId w:val="40"/>
              </w:numPr>
              <w:spacing w:before="100" w:beforeAutospacing="1" w:after="100" w:afterAutospacing="1" w:line="240" w:lineRule="auto"/>
              <w:rPr>
                <w:rFonts w:eastAsia="Times New Roman"/>
              </w:rPr>
            </w:pPr>
            <w:r>
              <w:rPr>
                <w:rFonts w:eastAsia="Times New Roman"/>
              </w:rPr>
              <w:t xml:space="preserve">Internet Safety </w:t>
            </w:r>
            <w:r>
              <w:rPr>
                <w:rFonts w:eastAsiaTheme="minorEastAsia"/>
              </w:rPr>
              <w:t> </w:t>
            </w:r>
          </w:p>
          <w:p w:rsidR="008E7B72" w:rsidRDefault="008E7B72" w:rsidP="008E7B72">
            <w:pPr>
              <w:numPr>
                <w:ilvl w:val="0"/>
                <w:numId w:val="40"/>
              </w:numPr>
              <w:spacing w:before="100" w:beforeAutospacing="1" w:after="100" w:afterAutospacing="1" w:line="240" w:lineRule="auto"/>
              <w:rPr>
                <w:rFonts w:eastAsia="Times New Roman"/>
              </w:rPr>
            </w:pPr>
            <w:r>
              <w:rPr>
                <w:rFonts w:eastAsia="Times New Roman"/>
              </w:rPr>
              <w:t>Safety in the Workplace recap</w:t>
            </w:r>
            <w:r>
              <w:rPr>
                <w:rFonts w:eastAsiaTheme="minorEastAsia"/>
              </w:rPr>
              <w:t> </w:t>
            </w:r>
          </w:p>
          <w:p w:rsidR="008E7B72" w:rsidRDefault="008E7B72" w:rsidP="008E7B72">
            <w:pPr>
              <w:numPr>
                <w:ilvl w:val="0"/>
                <w:numId w:val="40"/>
              </w:numPr>
              <w:spacing w:before="100" w:beforeAutospacing="1" w:after="100" w:afterAutospacing="1" w:line="240" w:lineRule="auto"/>
              <w:rPr>
                <w:rFonts w:eastAsia="Times New Roman"/>
              </w:rPr>
            </w:pPr>
            <w:r>
              <w:rPr>
                <w:rFonts w:eastAsia="Times New Roman"/>
              </w:rPr>
              <w:t>Plastics project – photo frames </w:t>
            </w:r>
          </w:p>
          <w:p w:rsidR="008E7B72" w:rsidRDefault="008E7B72" w:rsidP="008E7B72">
            <w:pPr>
              <w:numPr>
                <w:ilvl w:val="0"/>
                <w:numId w:val="40"/>
              </w:numPr>
              <w:spacing w:before="100" w:beforeAutospacing="1" w:after="100" w:afterAutospacing="1" w:line="240" w:lineRule="auto"/>
              <w:rPr>
                <w:rFonts w:eastAsia="Times New Roman"/>
              </w:rPr>
            </w:pPr>
            <w:r>
              <w:rPr>
                <w:rFonts w:eastAsia="Times New Roman"/>
              </w:rPr>
              <w:t>Woodwork Project – Door Sign </w:t>
            </w:r>
          </w:p>
          <w:p w:rsidR="008E7B72" w:rsidRDefault="008E7B72" w:rsidP="008E7B72">
            <w:pPr>
              <w:numPr>
                <w:ilvl w:val="0"/>
                <w:numId w:val="40"/>
              </w:numPr>
              <w:spacing w:before="100" w:beforeAutospacing="1" w:after="100" w:afterAutospacing="1" w:line="240" w:lineRule="auto"/>
              <w:rPr>
                <w:rFonts w:eastAsia="Times New Roman"/>
              </w:rPr>
            </w:pPr>
            <w:r>
              <w:rPr>
                <w:rFonts w:eastAsia="Times New Roman"/>
              </w:rPr>
              <w:t>Coding</w:t>
            </w:r>
          </w:p>
          <w:p w:rsidR="009C0C57" w:rsidRPr="009C0C57" w:rsidRDefault="009C0C57" w:rsidP="008E7B72">
            <w:pPr>
              <w:spacing w:line="256" w:lineRule="auto"/>
              <w:rPr>
                <w:b/>
              </w:rPr>
            </w:pPr>
          </w:p>
        </w:tc>
        <w:tc>
          <w:tcPr>
            <w:tcW w:w="9522" w:type="dxa"/>
            <w:tcBorders>
              <w:top w:val="single" w:sz="4" w:space="0" w:color="auto"/>
              <w:left w:val="single" w:sz="4" w:space="0" w:color="auto"/>
              <w:bottom w:val="single" w:sz="4" w:space="0" w:color="auto"/>
              <w:right w:val="single" w:sz="4" w:space="0" w:color="auto"/>
            </w:tcBorders>
          </w:tcPr>
          <w:p w:rsidR="009C0C57" w:rsidRPr="006D301C" w:rsidRDefault="009C0C57" w:rsidP="009C0C57">
            <w:pPr>
              <w:pStyle w:val="ListParagraph"/>
              <w:numPr>
                <w:ilvl w:val="0"/>
                <w:numId w:val="30"/>
              </w:numPr>
              <w:spacing w:line="256" w:lineRule="auto"/>
              <w:rPr>
                <w:b/>
              </w:rPr>
            </w:pPr>
            <w:r w:rsidRPr="006D301C">
              <w:rPr>
                <w:b/>
              </w:rPr>
              <w:t>Internet Safety</w:t>
            </w:r>
          </w:p>
        </w:tc>
      </w:tr>
      <w:tr w:rsidR="009C0C57" w:rsidTr="00FE6FB6">
        <w:trPr>
          <w:trHeight w:val="1905"/>
        </w:trPr>
        <w:tc>
          <w:tcPr>
            <w:tcW w:w="1478" w:type="dxa"/>
          </w:tcPr>
          <w:p w:rsidR="009C0C57" w:rsidRPr="0063473F" w:rsidRDefault="009C0C57" w:rsidP="009C0C57">
            <w:pPr>
              <w:rPr>
                <w:b/>
              </w:rPr>
            </w:pPr>
            <w:r w:rsidRPr="00914EC2">
              <w:rPr>
                <w:b/>
              </w:rPr>
              <w:t>ART</w:t>
            </w:r>
          </w:p>
        </w:tc>
        <w:tc>
          <w:tcPr>
            <w:tcW w:w="18873" w:type="dxa"/>
          </w:tcPr>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gridCol w:w="222"/>
            </w:tblGrid>
            <w:tr w:rsidR="009C0C57" w:rsidRPr="005157C0" w:rsidTr="0030374F">
              <w:trPr>
                <w:trHeight w:val="1905"/>
              </w:trPr>
              <w:tc>
                <w:tcPr>
                  <w:tcW w:w="3827" w:type="dxa"/>
                  <w:tcBorders>
                    <w:top w:val="nil"/>
                    <w:left w:val="nil"/>
                    <w:bottom w:val="nil"/>
                    <w:right w:val="nil"/>
                  </w:tcBorders>
                </w:tcPr>
                <w:tbl>
                  <w:tblPr>
                    <w:tblW w:w="9105" w:type="dxa"/>
                    <w:tblLook w:val="0000" w:firstRow="0" w:lastRow="0" w:firstColumn="0" w:lastColumn="0" w:noHBand="0" w:noVBand="0"/>
                  </w:tblPr>
                  <w:tblGrid>
                    <w:gridCol w:w="4538"/>
                    <w:gridCol w:w="4567"/>
                  </w:tblGrid>
                  <w:tr w:rsidR="00914EC2" w:rsidTr="00A57AF5">
                    <w:trPr>
                      <w:trHeight w:val="1905"/>
                    </w:trPr>
                    <w:tc>
                      <w:tcPr>
                        <w:tcW w:w="4261" w:type="dxa"/>
                      </w:tcPr>
                      <w:p w:rsidR="00914EC2" w:rsidRDefault="00914EC2" w:rsidP="00914EC2">
                        <w:r>
                          <w:t>FROTAGE and Surrealism</w:t>
                        </w:r>
                      </w:p>
                      <w:p w:rsidR="00914EC2" w:rsidRDefault="00914EC2" w:rsidP="00914EC2"/>
                      <w:p w:rsidR="00914EC2" w:rsidRDefault="00914EC2" w:rsidP="00914EC2">
                        <w:pPr>
                          <w:pStyle w:val="ListParagraph"/>
                          <w:numPr>
                            <w:ilvl w:val="0"/>
                            <w:numId w:val="43"/>
                          </w:numPr>
                          <w:rPr>
                            <w:rFonts w:eastAsiaTheme="minorEastAsia"/>
                          </w:rPr>
                        </w:pPr>
                        <w:r>
                          <w:t xml:space="preserve">Introduction to rubbings and frottage </w:t>
                        </w:r>
                      </w:p>
                      <w:p w:rsidR="00914EC2" w:rsidRDefault="00914EC2" w:rsidP="00914EC2">
                        <w:pPr>
                          <w:pStyle w:val="ListParagraph"/>
                          <w:numPr>
                            <w:ilvl w:val="0"/>
                            <w:numId w:val="43"/>
                          </w:numPr>
                        </w:pPr>
                        <w:r>
                          <w:t>Collage in Sketchbooks using materials made</w:t>
                        </w:r>
                      </w:p>
                      <w:p w:rsidR="00914EC2" w:rsidRDefault="00914EC2" w:rsidP="00914EC2">
                        <w:pPr>
                          <w:pStyle w:val="ListParagraph"/>
                          <w:numPr>
                            <w:ilvl w:val="0"/>
                            <w:numId w:val="43"/>
                          </w:numPr>
                        </w:pPr>
                        <w:r>
                          <w:t>CLAY IMPRESSIONS</w:t>
                        </w:r>
                      </w:p>
                      <w:p w:rsidR="00914EC2" w:rsidRDefault="00914EC2" w:rsidP="00914EC2">
                        <w:pPr>
                          <w:pStyle w:val="ListParagraph"/>
                          <w:numPr>
                            <w:ilvl w:val="0"/>
                            <w:numId w:val="43"/>
                          </w:numPr>
                        </w:pPr>
                        <w:r>
                          <w:t>continued</w:t>
                        </w:r>
                      </w:p>
                      <w:p w:rsidR="00914EC2" w:rsidRDefault="00914EC2" w:rsidP="00914EC2">
                        <w:pPr>
                          <w:pStyle w:val="ListParagraph"/>
                          <w:numPr>
                            <w:ilvl w:val="0"/>
                            <w:numId w:val="43"/>
                          </w:numPr>
                          <w:rPr>
                            <w:rFonts w:eastAsiaTheme="minorEastAsia"/>
                            <w:highlight w:val="yellow"/>
                          </w:rPr>
                        </w:pPr>
                        <w:r w:rsidRPr="2A0184CC">
                          <w:rPr>
                            <w:highlight w:val="yellow"/>
                          </w:rPr>
                          <w:t>Drawing Assessment</w:t>
                        </w:r>
                      </w:p>
                      <w:p w:rsidR="00914EC2" w:rsidRDefault="00914EC2" w:rsidP="00914EC2">
                        <w:pPr>
                          <w:pStyle w:val="ListParagraph"/>
                          <w:numPr>
                            <w:ilvl w:val="0"/>
                            <w:numId w:val="43"/>
                          </w:numPr>
                          <w:rPr>
                            <w:rFonts w:eastAsiaTheme="minorEastAsia"/>
                            <w:highlight w:val="yellow"/>
                          </w:rPr>
                        </w:pPr>
                        <w:r w:rsidRPr="2A0184CC">
                          <w:rPr>
                            <w:highlight w:val="yellow"/>
                          </w:rPr>
                          <w:t>Drawing Assessment</w:t>
                        </w:r>
                        <w:bookmarkStart w:id="0" w:name="_GoBack"/>
                        <w:bookmarkEnd w:id="0"/>
                      </w:p>
                      <w:p w:rsidR="00914EC2" w:rsidRDefault="00914EC2" w:rsidP="00914EC2">
                        <w:r>
                          <w:t>HALF TERM</w:t>
                        </w:r>
                      </w:p>
                      <w:p w:rsidR="00914EC2" w:rsidRDefault="00914EC2" w:rsidP="00914EC2">
                        <w:pPr>
                          <w:pStyle w:val="ListParagraph"/>
                          <w:numPr>
                            <w:ilvl w:val="0"/>
                            <w:numId w:val="43"/>
                          </w:numPr>
                        </w:pPr>
                        <w:r>
                          <w:t>Printing and collection</w:t>
                        </w:r>
                      </w:p>
                      <w:p w:rsidR="00914EC2" w:rsidRDefault="00914EC2" w:rsidP="00914EC2">
                        <w:pPr>
                          <w:pStyle w:val="ListParagraph"/>
                          <w:numPr>
                            <w:ilvl w:val="0"/>
                            <w:numId w:val="43"/>
                          </w:numPr>
                        </w:pPr>
                        <w:r>
                          <w:t>Painting and mixed media</w:t>
                        </w:r>
                      </w:p>
                      <w:p w:rsidR="00914EC2" w:rsidRDefault="00914EC2" w:rsidP="00914EC2">
                        <w:pPr>
                          <w:pStyle w:val="ListParagraph"/>
                          <w:numPr>
                            <w:ilvl w:val="0"/>
                            <w:numId w:val="43"/>
                          </w:numPr>
                        </w:pPr>
                        <w:r>
                          <w:t>Continued</w:t>
                        </w:r>
                      </w:p>
                      <w:p w:rsidR="00914EC2" w:rsidRDefault="00914EC2" w:rsidP="00914EC2">
                        <w:pPr>
                          <w:pStyle w:val="ListParagraph"/>
                          <w:numPr>
                            <w:ilvl w:val="0"/>
                            <w:numId w:val="43"/>
                          </w:numPr>
                        </w:pPr>
                        <w:r>
                          <w:t>Reflections</w:t>
                        </w:r>
                      </w:p>
                      <w:p w:rsidR="00914EC2" w:rsidRDefault="00914EC2" w:rsidP="00914EC2">
                        <w:pPr>
                          <w:pStyle w:val="ListParagraph"/>
                          <w:numPr>
                            <w:ilvl w:val="0"/>
                            <w:numId w:val="43"/>
                          </w:numPr>
                        </w:pPr>
                        <w:r w:rsidRPr="2A0184CC">
                          <w:t>Christmas Cards</w:t>
                        </w:r>
                      </w:p>
                    </w:tc>
                    <w:tc>
                      <w:tcPr>
                        <w:tcW w:w="3749" w:type="dxa"/>
                      </w:tcPr>
                      <w:p w:rsidR="00914EC2" w:rsidRDefault="00914EC2" w:rsidP="00914EC2">
                        <w:pPr>
                          <w:rPr>
                            <w:rFonts w:ascii="Arial" w:eastAsia="Arial" w:hAnsi="Arial" w:cs="Arial"/>
                            <w:b/>
                            <w:bCs/>
                            <w:color w:val="202124"/>
                          </w:rPr>
                        </w:pPr>
                        <w:r w:rsidRPr="2A0184CC">
                          <w:rPr>
                            <w:rFonts w:ascii="Arial" w:eastAsia="Arial" w:hAnsi="Arial" w:cs="Arial"/>
                            <w:b/>
                            <w:bCs/>
                            <w:color w:val="202124"/>
                          </w:rPr>
                          <w:t>Max Ernst and Salvador Dali</w:t>
                        </w:r>
                      </w:p>
                      <w:p w:rsidR="00914EC2" w:rsidRDefault="00914EC2" w:rsidP="00914EC2">
                        <w:pPr>
                          <w:rPr>
                            <w:rFonts w:ascii="Arial" w:eastAsia="Arial" w:hAnsi="Arial" w:cs="Arial"/>
                            <w:color w:val="202124"/>
                          </w:rPr>
                        </w:pPr>
                      </w:p>
                      <w:p w:rsidR="00914EC2" w:rsidRDefault="00914EC2" w:rsidP="00914EC2">
                        <w:pPr>
                          <w:rPr>
                            <w:rFonts w:ascii="Arial" w:eastAsia="Arial" w:hAnsi="Arial" w:cs="Arial"/>
                            <w:color w:val="202124"/>
                          </w:rPr>
                        </w:pPr>
                        <w:r w:rsidRPr="2A0184CC">
                          <w:rPr>
                            <w:rFonts w:ascii="Arial" w:eastAsia="Arial" w:hAnsi="Arial" w:cs="Arial"/>
                            <w:color w:val="202124"/>
                          </w:rPr>
                          <w:t>Exquisite Corpse or cut up techniques writing games inspired by Andre Breton</w:t>
                        </w:r>
                      </w:p>
                      <w:p w:rsidR="00914EC2" w:rsidRDefault="00914EC2" w:rsidP="00914EC2">
                        <w:pPr>
                          <w:rPr>
                            <w:rFonts w:ascii="Arial" w:eastAsia="Arial" w:hAnsi="Arial" w:cs="Arial"/>
                            <w:color w:val="202124"/>
                          </w:rPr>
                        </w:pPr>
                      </w:p>
                      <w:p w:rsidR="00914EC2" w:rsidRDefault="00914EC2" w:rsidP="00914EC2">
                        <w:pPr>
                          <w:rPr>
                            <w:rFonts w:ascii="Arial" w:eastAsia="Arial" w:hAnsi="Arial" w:cs="Arial"/>
                            <w:color w:val="202124"/>
                          </w:rPr>
                        </w:pPr>
                      </w:p>
                      <w:p w:rsidR="00914EC2" w:rsidRDefault="00DC5E3B" w:rsidP="00914EC2">
                        <w:pPr>
                          <w:rPr>
                            <w:rFonts w:ascii="Arial" w:eastAsia="Arial" w:hAnsi="Arial" w:cs="Arial"/>
                            <w:color w:val="202124"/>
                          </w:rPr>
                        </w:pPr>
                        <w:hyperlink r:id="rId6">
                          <w:r w:rsidR="00914EC2" w:rsidRPr="2A0184CC">
                            <w:rPr>
                              <w:rStyle w:val="Hyperlink"/>
                              <w:rFonts w:ascii="Arial" w:eastAsia="Arial" w:hAnsi="Arial" w:cs="Arial"/>
                            </w:rPr>
                            <w:t>https://www.tate.org.uk/kids/explore/what-is/surrealism</w:t>
                          </w:r>
                        </w:hyperlink>
                      </w:p>
                      <w:p w:rsidR="00914EC2" w:rsidRDefault="00914EC2" w:rsidP="00914EC2">
                        <w:pPr>
                          <w:rPr>
                            <w:rFonts w:ascii="Arial" w:eastAsia="Arial" w:hAnsi="Arial" w:cs="Arial"/>
                            <w:color w:val="202124"/>
                          </w:rPr>
                        </w:pPr>
                      </w:p>
                      <w:p w:rsidR="00914EC2" w:rsidRDefault="00914EC2" w:rsidP="00914EC2"/>
                      <w:p w:rsidR="00914EC2" w:rsidRDefault="00DC5E3B" w:rsidP="00914EC2">
                        <w:hyperlink r:id="rId7">
                          <w:r w:rsidR="00914EC2" w:rsidRPr="2A0184CC">
                            <w:rPr>
                              <w:rStyle w:val="Hyperlink"/>
                            </w:rPr>
                            <w:t>https://www.tate.org.uk/kids/explore/what-is/surrealism</w:t>
                          </w:r>
                        </w:hyperlink>
                      </w:p>
                      <w:p w:rsidR="00914EC2" w:rsidRDefault="00914EC2" w:rsidP="00914EC2"/>
                      <w:p w:rsidR="00914EC2" w:rsidRDefault="00914EC2" w:rsidP="00914EC2"/>
                    </w:tc>
                  </w:tr>
                </w:tbl>
                <w:p w:rsidR="009C0C57" w:rsidRPr="005157C0" w:rsidRDefault="009C0C57" w:rsidP="009C0C57">
                  <w:pPr>
                    <w:ind w:left="-249"/>
                  </w:pPr>
                </w:p>
              </w:tc>
              <w:tc>
                <w:tcPr>
                  <w:tcW w:w="3424" w:type="dxa"/>
                  <w:tcBorders>
                    <w:top w:val="nil"/>
                    <w:left w:val="nil"/>
                    <w:bottom w:val="nil"/>
                    <w:right w:val="nil"/>
                  </w:tcBorders>
                </w:tcPr>
                <w:p w:rsidR="009C0C57" w:rsidRPr="005157C0" w:rsidRDefault="009C0C57" w:rsidP="009C0C57">
                  <w:pPr>
                    <w:pStyle w:val="ListParagraph"/>
                    <w:ind w:left="317"/>
                  </w:pPr>
                </w:p>
              </w:tc>
            </w:tr>
          </w:tbl>
          <w:p w:rsidR="009C0C57" w:rsidRDefault="009C0C57" w:rsidP="009C0C57"/>
        </w:tc>
        <w:tc>
          <w:tcPr>
            <w:tcW w:w="9522" w:type="dxa"/>
          </w:tcPr>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4390"/>
            </w:tblGrid>
            <w:tr w:rsidR="009C0C57" w:rsidRPr="005157C0" w:rsidTr="00851727">
              <w:trPr>
                <w:trHeight w:val="1905"/>
              </w:trPr>
              <w:tc>
                <w:tcPr>
                  <w:tcW w:w="3827" w:type="dxa"/>
                </w:tcPr>
                <w:p w:rsidR="009C0C57" w:rsidRPr="005157C0" w:rsidRDefault="009C0C57" w:rsidP="009C0C57">
                  <w:pPr>
                    <w:pStyle w:val="ListParagraph"/>
                    <w:ind w:left="360"/>
                  </w:pPr>
                </w:p>
                <w:p w:rsidR="009C0C57" w:rsidRPr="005157C0" w:rsidRDefault="009C0C57" w:rsidP="009C0C57">
                  <w:pPr>
                    <w:pStyle w:val="ListParagraph"/>
                    <w:numPr>
                      <w:ilvl w:val="0"/>
                      <w:numId w:val="3"/>
                    </w:numPr>
                  </w:pPr>
                  <w:r w:rsidRPr="005157C0">
                    <w:t>Insects</w:t>
                  </w:r>
                </w:p>
                <w:p w:rsidR="009C0C57" w:rsidRPr="005157C0" w:rsidRDefault="009C0C57" w:rsidP="009C0C57">
                  <w:pPr>
                    <w:pStyle w:val="ListParagraph"/>
                    <w:numPr>
                      <w:ilvl w:val="0"/>
                      <w:numId w:val="3"/>
                    </w:numPr>
                  </w:pPr>
                  <w:r w:rsidRPr="005157C0">
                    <w:t>War Art</w:t>
                  </w:r>
                </w:p>
                <w:p w:rsidR="009C0C57" w:rsidRPr="005157C0" w:rsidRDefault="009C0C57" w:rsidP="009C0C57">
                  <w:pPr>
                    <w:ind w:left="-249"/>
                  </w:pPr>
                </w:p>
                <w:p w:rsidR="009C0C57" w:rsidRPr="005157C0" w:rsidRDefault="009C0C57" w:rsidP="009C0C57">
                  <w:pPr>
                    <w:ind w:left="-249"/>
                  </w:pPr>
                </w:p>
              </w:tc>
              <w:tc>
                <w:tcPr>
                  <w:tcW w:w="3424" w:type="dxa"/>
                </w:tcPr>
                <w:p w:rsidR="009C0C57" w:rsidRPr="005157C0" w:rsidRDefault="009C0C57" w:rsidP="009C0C57">
                  <w:pPr>
                    <w:pStyle w:val="ListParagraph"/>
                    <w:ind w:left="317"/>
                  </w:pPr>
                  <w:r w:rsidRPr="005157C0">
                    <w:t xml:space="preserve">  </w:t>
                  </w:r>
                </w:p>
                <w:p w:rsidR="009C0C57" w:rsidRPr="005157C0" w:rsidRDefault="009C0C57" w:rsidP="009C0C57">
                  <w:pPr>
                    <w:pStyle w:val="ListParagraph"/>
                    <w:numPr>
                      <w:ilvl w:val="0"/>
                      <w:numId w:val="3"/>
                    </w:numPr>
                  </w:pPr>
                  <w:r w:rsidRPr="005157C0">
                    <w:t>M C Escher.</w:t>
                  </w:r>
                </w:p>
                <w:p w:rsidR="009C0C57" w:rsidRPr="005157C0" w:rsidRDefault="009C0C57" w:rsidP="009C0C57">
                  <w:pPr>
                    <w:pStyle w:val="ListParagraph"/>
                    <w:numPr>
                      <w:ilvl w:val="0"/>
                      <w:numId w:val="3"/>
                    </w:numPr>
                  </w:pPr>
                  <w:r w:rsidRPr="005157C0">
                    <w:t>Pattern and Design</w:t>
                  </w:r>
                </w:p>
                <w:p w:rsidR="009C0C57" w:rsidRPr="005157C0" w:rsidRDefault="009C0C57" w:rsidP="009C0C57">
                  <w:pPr>
                    <w:pStyle w:val="ListParagraph"/>
                    <w:numPr>
                      <w:ilvl w:val="0"/>
                      <w:numId w:val="3"/>
                    </w:numPr>
                  </w:pPr>
                  <w:r w:rsidRPr="005157C0">
                    <w:t>Poly print</w:t>
                  </w:r>
                </w:p>
                <w:p w:rsidR="009C0C57" w:rsidRPr="005157C0" w:rsidRDefault="009C0C57" w:rsidP="009C0C57">
                  <w:pPr>
                    <w:pStyle w:val="ListParagraph"/>
                    <w:ind w:left="317"/>
                  </w:pPr>
                </w:p>
              </w:tc>
            </w:tr>
          </w:tbl>
          <w:p w:rsidR="009C0C57" w:rsidRDefault="009C0C57" w:rsidP="009C0C57"/>
        </w:tc>
      </w:tr>
      <w:tr w:rsidR="009C0C57" w:rsidTr="00FE6FB6">
        <w:trPr>
          <w:trHeight w:val="2070"/>
        </w:trPr>
        <w:tc>
          <w:tcPr>
            <w:tcW w:w="1478" w:type="dxa"/>
          </w:tcPr>
          <w:p w:rsidR="009C0C57" w:rsidRPr="0009106A" w:rsidRDefault="009C0C57" w:rsidP="009C0C57">
            <w:pPr>
              <w:rPr>
                <w:b/>
              </w:rPr>
            </w:pPr>
            <w:r w:rsidRPr="001B3372">
              <w:rPr>
                <w:b/>
              </w:rPr>
              <w:lastRenderedPageBreak/>
              <w:t>MUSIC</w:t>
            </w:r>
          </w:p>
        </w:tc>
        <w:tc>
          <w:tcPr>
            <w:tcW w:w="18873" w:type="dxa"/>
          </w:tcPr>
          <w:tbl>
            <w:tblPr>
              <w:tblW w:w="9105" w:type="dxa"/>
              <w:tblLook w:val="04A0" w:firstRow="1" w:lastRow="0" w:firstColumn="1" w:lastColumn="0" w:noHBand="0" w:noVBand="1"/>
            </w:tblPr>
            <w:tblGrid>
              <w:gridCol w:w="5042"/>
              <w:gridCol w:w="4063"/>
            </w:tblGrid>
            <w:tr w:rsidR="001B3372" w:rsidTr="00A57AF5">
              <w:trPr>
                <w:trHeight w:val="1905"/>
              </w:trPr>
              <w:tc>
                <w:tcPr>
                  <w:tcW w:w="3705" w:type="dxa"/>
                  <w:hideMark/>
                </w:tcPr>
                <w:p w:rsidR="001B3372" w:rsidRDefault="001B3372" w:rsidP="001B3372">
                  <w:pPr>
                    <w:rPr>
                      <w:b/>
                    </w:rPr>
                  </w:pPr>
                  <w:r>
                    <w:rPr>
                      <w:b/>
                    </w:rPr>
                    <w:t>Class recorder ensemble</w:t>
                  </w:r>
                </w:p>
                <w:p w:rsidR="001B3372" w:rsidRDefault="001B3372" w:rsidP="001B3372">
                  <w:r>
                    <w:t xml:space="preserve">Children will learn to play tunes using Recorder Magic and then moving on to Rounds. They will aim to prepare a carol for performance in 2 parts at the end of term. </w:t>
                  </w:r>
                </w:p>
                <w:p w:rsidR="001B3372" w:rsidRDefault="001B3372" w:rsidP="001B3372">
                  <w:pPr>
                    <w:rPr>
                      <w:b/>
                    </w:rPr>
                  </w:pPr>
                  <w:r>
                    <w:rPr>
                      <w:b/>
                    </w:rPr>
                    <w:t>Theory of Music &amp; Composition</w:t>
                  </w:r>
                </w:p>
                <w:p w:rsidR="001B3372" w:rsidRDefault="001B3372" w:rsidP="001B3372">
                  <w:r>
                    <w:t>Children will revise their knowledge of the basic elements of music theory and notation. They will learn to transpose a tune up or down an octave, learn to identify basic intervals and learn about consonance and dissonance. They will write and play their own recorder tunes.</w:t>
                  </w:r>
                </w:p>
                <w:p w:rsidR="001B3372" w:rsidRDefault="001B3372" w:rsidP="001B3372">
                  <w:pPr>
                    <w:rPr>
                      <w:b/>
                    </w:rPr>
                  </w:pPr>
                  <w:r>
                    <w:rPr>
                      <w:b/>
                    </w:rPr>
                    <w:t>The Planets</w:t>
                  </w:r>
                </w:p>
                <w:p w:rsidR="001B3372" w:rsidRDefault="001B3372" w:rsidP="001B3372">
                  <w:r>
                    <w:t>Children will explore the elements of musical notation and of how music is used descriptively through study of Holst’s ‘The Planets’, including drawing and playing from graphic scores.</w:t>
                  </w:r>
                </w:p>
              </w:tc>
              <w:tc>
                <w:tcPr>
                  <w:tcW w:w="2985" w:type="dxa"/>
                </w:tcPr>
                <w:p w:rsidR="001B3372" w:rsidRDefault="001B3372" w:rsidP="001B3372">
                  <w:r>
                    <w:t>Children will be provided with a recorder to play during lessons; please don’t bring in instruments from home. Instruments are allocated to specific children and not shared for hygiene reasons.</w:t>
                  </w:r>
                </w:p>
                <w:p w:rsidR="001B3372" w:rsidRDefault="001B3372" w:rsidP="001B3372"/>
              </w:tc>
            </w:tr>
          </w:tbl>
          <w:p w:rsidR="009C0C57" w:rsidRDefault="009C0C57" w:rsidP="009C0C57"/>
        </w:tc>
        <w:tc>
          <w:tcPr>
            <w:tcW w:w="9522" w:type="dxa"/>
          </w:tcPr>
          <w:p w:rsidR="009C0C57" w:rsidRDefault="009C0C57" w:rsidP="009C0C57">
            <w:proofErr w:type="spellStart"/>
            <w:r>
              <w:t>Noteflight</w:t>
            </w:r>
            <w:proofErr w:type="spellEnd"/>
            <w:r>
              <w:t xml:space="preserve">: </w:t>
            </w:r>
            <w:hyperlink r:id="rId8" w:history="1">
              <w:r>
                <w:rPr>
                  <w:rStyle w:val="Hyperlink"/>
                </w:rPr>
                <w:t>C</w:t>
              </w:r>
              <w:r w:rsidRPr="00652176">
                <w:rPr>
                  <w:rStyle w:val="Hyperlink"/>
                </w:rPr>
                <w:t>argilfield.sites.noteflight.com</w:t>
              </w:r>
            </w:hyperlink>
          </w:p>
          <w:p w:rsidR="009C0C57" w:rsidRDefault="009C0C57" w:rsidP="009C0C57">
            <w:r>
              <w:t xml:space="preserve">Login: Child’s name e.g. </w:t>
            </w:r>
          </w:p>
          <w:p w:rsidR="009C0C57" w:rsidRDefault="009C0C57" w:rsidP="009C0C57">
            <w:r>
              <w:t>John Smith</w:t>
            </w:r>
          </w:p>
          <w:p w:rsidR="009C0C57" w:rsidRDefault="009C0C57" w:rsidP="009C0C57">
            <w:r>
              <w:t>Password: 1605</w:t>
            </w:r>
          </w:p>
          <w:p w:rsidR="009C0C57" w:rsidRDefault="009C0C57" w:rsidP="009C0C57"/>
          <w:p w:rsidR="009C0C57" w:rsidRDefault="009C0C57" w:rsidP="009C0C57"/>
          <w:p w:rsidR="009C0C57" w:rsidRDefault="009C0C57" w:rsidP="009C0C57">
            <w:r>
              <w:t>The children will be provided with a recorder to use at school</w:t>
            </w:r>
          </w:p>
        </w:tc>
      </w:tr>
      <w:tr w:rsidR="009C0C57" w:rsidTr="00FE6FB6">
        <w:trPr>
          <w:trHeight w:val="2070"/>
        </w:trPr>
        <w:tc>
          <w:tcPr>
            <w:tcW w:w="1478" w:type="dxa"/>
          </w:tcPr>
          <w:p w:rsidR="009C0C57" w:rsidRPr="0009106A" w:rsidRDefault="009C0C57" w:rsidP="009C0C57">
            <w:pPr>
              <w:rPr>
                <w:b/>
              </w:rPr>
            </w:pPr>
            <w:r w:rsidRPr="00914EC2">
              <w:rPr>
                <w:b/>
              </w:rPr>
              <w:t>SCIENCE</w:t>
            </w:r>
          </w:p>
        </w:tc>
        <w:tc>
          <w:tcPr>
            <w:tcW w:w="18873" w:type="dxa"/>
          </w:tcPr>
          <w:tbl>
            <w:tblPr>
              <w:tblW w:w="9105" w:type="dxa"/>
              <w:tblLook w:val="0000" w:firstRow="0" w:lastRow="0" w:firstColumn="0" w:lastColumn="0" w:noHBand="0" w:noVBand="0"/>
            </w:tblPr>
            <w:tblGrid>
              <w:gridCol w:w="9326"/>
              <w:gridCol w:w="9331"/>
            </w:tblGrid>
            <w:tr w:rsidR="00914EC2" w:rsidTr="0030374F">
              <w:trPr>
                <w:trHeight w:val="1905"/>
              </w:trPr>
              <w:tc>
                <w:tcPr>
                  <w:tcW w:w="5255" w:type="dxa"/>
                </w:tcPr>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3850"/>
                  </w:tblGrid>
                  <w:tr w:rsidR="00914EC2" w:rsidRPr="00CF357B" w:rsidTr="00EF7B19">
                    <w:trPr>
                      <w:trHeight w:val="1905"/>
                    </w:trPr>
                    <w:tc>
                      <w:tcPr>
                        <w:tcW w:w="4075" w:type="dxa"/>
                        <w:tcBorders>
                          <w:top w:val="nil"/>
                          <w:left w:val="nil"/>
                          <w:bottom w:val="nil"/>
                          <w:right w:val="nil"/>
                        </w:tcBorders>
                      </w:tcPr>
                      <w:p w:rsidR="00914EC2" w:rsidRPr="00CF357B" w:rsidRDefault="00914EC2" w:rsidP="00914EC2">
                        <w:pPr>
                          <w:pStyle w:val="ListParagraph"/>
                          <w:numPr>
                            <w:ilvl w:val="0"/>
                            <w:numId w:val="7"/>
                          </w:numPr>
                        </w:pPr>
                        <w:r w:rsidRPr="00CF357B">
                          <w:t>Space (</w:t>
                        </w:r>
                        <w:r w:rsidRPr="00CF357B">
                          <w:rPr>
                            <w:b/>
                          </w:rPr>
                          <w:t>physics)</w:t>
                        </w:r>
                      </w:p>
                      <w:p w:rsidR="00914EC2" w:rsidRPr="00CF357B" w:rsidRDefault="00914EC2" w:rsidP="00914EC2">
                        <w:pPr>
                          <w:pStyle w:val="ListParagraph"/>
                          <w:numPr>
                            <w:ilvl w:val="0"/>
                            <w:numId w:val="7"/>
                          </w:numPr>
                        </w:pPr>
                        <w:r w:rsidRPr="00CF357B">
                          <w:t>Diet and nutrition (</w:t>
                        </w:r>
                        <w:r w:rsidRPr="00CF357B">
                          <w:rPr>
                            <w:b/>
                          </w:rPr>
                          <w:t>biology</w:t>
                        </w:r>
                        <w:r w:rsidRPr="00CF357B">
                          <w:t>)</w:t>
                        </w:r>
                      </w:p>
                      <w:p w:rsidR="00914EC2" w:rsidRPr="00CF357B" w:rsidRDefault="00914EC2" w:rsidP="00914EC2">
                        <w:pPr>
                          <w:pStyle w:val="ListParagraph"/>
                          <w:numPr>
                            <w:ilvl w:val="0"/>
                            <w:numId w:val="7"/>
                          </w:numPr>
                        </w:pPr>
                        <w:r w:rsidRPr="00CF357B">
                          <w:t>Light (</w:t>
                        </w:r>
                        <w:r w:rsidRPr="00CF357B">
                          <w:rPr>
                            <w:b/>
                          </w:rPr>
                          <w:t>physics</w:t>
                        </w:r>
                        <w:r w:rsidRPr="00CF357B">
                          <w:t>)</w:t>
                        </w:r>
                      </w:p>
                    </w:tc>
                    <w:tc>
                      <w:tcPr>
                        <w:tcW w:w="2985" w:type="dxa"/>
                        <w:tcBorders>
                          <w:left w:val="nil"/>
                        </w:tcBorders>
                      </w:tcPr>
                      <w:p w:rsidR="00914EC2" w:rsidRPr="00CF357B" w:rsidRDefault="00914EC2" w:rsidP="00914EC2">
                        <w:pPr>
                          <w:pStyle w:val="ListParagraph"/>
                          <w:numPr>
                            <w:ilvl w:val="0"/>
                            <w:numId w:val="3"/>
                          </w:numPr>
                        </w:pPr>
                        <w:r w:rsidRPr="00CF357B">
                          <w:t>Text Book “So you really want to learn Science – book 1” W.R. Pickering (ISEB)</w:t>
                        </w:r>
                      </w:p>
                      <w:p w:rsidR="00914EC2" w:rsidRPr="00CF357B" w:rsidRDefault="00914EC2" w:rsidP="00914EC2">
                        <w:pPr>
                          <w:pStyle w:val="ListParagraph"/>
                          <w:numPr>
                            <w:ilvl w:val="0"/>
                            <w:numId w:val="3"/>
                          </w:numPr>
                        </w:pPr>
                        <w:r w:rsidRPr="00CF357B">
                          <w:t>BBC Learning Zone / Science / Primary (Clips)</w:t>
                        </w:r>
                      </w:p>
                    </w:tc>
                  </w:tr>
                </w:tbl>
                <w:p w:rsidR="00914EC2" w:rsidRDefault="00914EC2" w:rsidP="00914EC2"/>
              </w:tc>
              <w:tc>
                <w:tcPr>
                  <w:tcW w:w="3850" w:type="dxa"/>
                </w:tcPr>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3850"/>
                  </w:tblGrid>
                  <w:tr w:rsidR="00914EC2" w:rsidRPr="00CF357B" w:rsidTr="00914EC2">
                    <w:trPr>
                      <w:trHeight w:val="1905"/>
                    </w:trPr>
                    <w:tc>
                      <w:tcPr>
                        <w:tcW w:w="4075" w:type="dxa"/>
                      </w:tcPr>
                      <w:p w:rsidR="00914EC2" w:rsidRPr="00CF357B" w:rsidRDefault="00914EC2" w:rsidP="00914EC2">
                        <w:pPr>
                          <w:pStyle w:val="ListParagraph"/>
                          <w:numPr>
                            <w:ilvl w:val="0"/>
                            <w:numId w:val="7"/>
                          </w:numPr>
                        </w:pPr>
                        <w:r w:rsidRPr="00CF357B">
                          <w:t>Space (</w:t>
                        </w:r>
                        <w:r w:rsidRPr="00CF357B">
                          <w:rPr>
                            <w:b/>
                          </w:rPr>
                          <w:t>physics)</w:t>
                        </w:r>
                      </w:p>
                      <w:p w:rsidR="00914EC2" w:rsidRPr="00CF357B" w:rsidRDefault="00914EC2" w:rsidP="00914EC2">
                        <w:pPr>
                          <w:pStyle w:val="ListParagraph"/>
                          <w:numPr>
                            <w:ilvl w:val="0"/>
                            <w:numId w:val="7"/>
                          </w:numPr>
                        </w:pPr>
                        <w:r w:rsidRPr="00CF357B">
                          <w:t>Diet and nutrition (</w:t>
                        </w:r>
                        <w:r w:rsidRPr="00CF357B">
                          <w:rPr>
                            <w:b/>
                          </w:rPr>
                          <w:t>biology</w:t>
                        </w:r>
                        <w:r w:rsidRPr="00CF357B">
                          <w:t>)</w:t>
                        </w:r>
                      </w:p>
                      <w:p w:rsidR="00914EC2" w:rsidRPr="00CF357B" w:rsidRDefault="00914EC2" w:rsidP="00914EC2">
                        <w:pPr>
                          <w:pStyle w:val="ListParagraph"/>
                          <w:numPr>
                            <w:ilvl w:val="0"/>
                            <w:numId w:val="7"/>
                          </w:numPr>
                        </w:pPr>
                        <w:r w:rsidRPr="00CF357B">
                          <w:t>Light (</w:t>
                        </w:r>
                        <w:r w:rsidRPr="00CF357B">
                          <w:rPr>
                            <w:b/>
                          </w:rPr>
                          <w:t>physics</w:t>
                        </w:r>
                        <w:r w:rsidRPr="00CF357B">
                          <w:t>)</w:t>
                        </w:r>
                      </w:p>
                    </w:tc>
                    <w:tc>
                      <w:tcPr>
                        <w:tcW w:w="2985" w:type="dxa"/>
                      </w:tcPr>
                      <w:p w:rsidR="00914EC2" w:rsidRPr="00CF357B" w:rsidRDefault="00914EC2" w:rsidP="00914EC2">
                        <w:pPr>
                          <w:pStyle w:val="ListParagraph"/>
                          <w:numPr>
                            <w:ilvl w:val="0"/>
                            <w:numId w:val="3"/>
                          </w:numPr>
                        </w:pPr>
                        <w:r w:rsidRPr="00CF357B">
                          <w:t>Text Book “So you really want to learn Science – book 1” W.R. Pickering (ISEB)</w:t>
                        </w:r>
                      </w:p>
                      <w:p w:rsidR="00914EC2" w:rsidRPr="00CF357B" w:rsidRDefault="00914EC2" w:rsidP="00914EC2">
                        <w:pPr>
                          <w:pStyle w:val="ListParagraph"/>
                          <w:numPr>
                            <w:ilvl w:val="0"/>
                            <w:numId w:val="3"/>
                          </w:numPr>
                        </w:pPr>
                        <w:r w:rsidRPr="00CF357B">
                          <w:t>BBC Learning Zone / Science / Primary (Clips)</w:t>
                        </w:r>
                      </w:p>
                    </w:tc>
                  </w:tr>
                </w:tbl>
                <w:p w:rsidR="00914EC2" w:rsidRDefault="00914EC2" w:rsidP="00914EC2"/>
              </w:tc>
            </w:tr>
          </w:tbl>
          <w:p w:rsidR="009C0C57" w:rsidRDefault="009C0C57" w:rsidP="009C0C57"/>
        </w:tc>
        <w:tc>
          <w:tcPr>
            <w:tcW w:w="9522" w:type="dxa"/>
          </w:tcPr>
          <w:p w:rsidR="009C0C57" w:rsidRDefault="009C0C57" w:rsidP="009C0C57">
            <w:pPr>
              <w:pStyle w:val="ListParagraph"/>
              <w:numPr>
                <w:ilvl w:val="0"/>
                <w:numId w:val="3"/>
              </w:numPr>
            </w:pPr>
            <w:r>
              <w:t>Text Book “So you really want to learn Science – book 1” W.R. Pickering (ISEB)</w:t>
            </w:r>
          </w:p>
          <w:p w:rsidR="009C0C57" w:rsidRDefault="009C0C57" w:rsidP="009C0C57">
            <w:pPr>
              <w:pStyle w:val="ListParagraph"/>
              <w:numPr>
                <w:ilvl w:val="0"/>
                <w:numId w:val="3"/>
              </w:numPr>
            </w:pPr>
            <w:r>
              <w:t>BBC Learning Zone / Science / Primary (Clips)</w:t>
            </w:r>
          </w:p>
        </w:tc>
      </w:tr>
      <w:tr w:rsidR="008E7B72" w:rsidTr="00FE6FB6">
        <w:trPr>
          <w:trHeight w:val="2070"/>
        </w:trPr>
        <w:tc>
          <w:tcPr>
            <w:tcW w:w="1478" w:type="dxa"/>
          </w:tcPr>
          <w:p w:rsidR="008E7B72" w:rsidRPr="0024705C" w:rsidRDefault="008E7B72" w:rsidP="008E7B72">
            <w:pPr>
              <w:rPr>
                <w:b/>
              </w:rPr>
            </w:pPr>
            <w:r w:rsidRPr="0024705C">
              <w:rPr>
                <w:b/>
              </w:rPr>
              <w:t>PE</w:t>
            </w:r>
          </w:p>
        </w:tc>
        <w:tc>
          <w:tcPr>
            <w:tcW w:w="18873" w:type="dxa"/>
          </w:tcPr>
          <w:p w:rsidR="008E7B72" w:rsidRDefault="008E7B72" w:rsidP="008E7B72">
            <w:pPr>
              <w:rPr>
                <w:rFonts w:ascii="Calibri" w:eastAsia="Calibri" w:hAnsi="Calibri" w:cs="Calibri"/>
                <w:b/>
                <w:bCs/>
                <w:color w:val="000000" w:themeColor="text1"/>
              </w:rPr>
            </w:pPr>
            <w:r w:rsidRPr="294852C3">
              <w:rPr>
                <w:rFonts w:ascii="Calibri" w:eastAsia="Calibri" w:hAnsi="Calibri" w:cs="Calibri"/>
                <w:b/>
                <w:bCs/>
                <w:color w:val="000000" w:themeColor="text1"/>
              </w:rPr>
              <w:t>Hockey and Striking Games</w:t>
            </w:r>
          </w:p>
          <w:p w:rsidR="008E7B72" w:rsidRDefault="008E7B72" w:rsidP="008E7B72">
            <w:pPr>
              <w:rPr>
                <w:rFonts w:ascii="Calibri" w:eastAsia="Calibri" w:hAnsi="Calibri" w:cs="Calibri"/>
                <w:color w:val="000000" w:themeColor="text1"/>
              </w:rPr>
            </w:pPr>
          </w:p>
          <w:p w:rsidR="00E72445"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 xml:space="preserve">Hockey skills – Dribbling, passing, receiving, aiming, control &amp; fluency.  Refine skills to improve </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their performance and fitness levels.</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Hitting, fielding, throwing and teamwork challenges.  Cooperation and competition.</w:t>
            </w:r>
          </w:p>
          <w:p w:rsidR="008E7B72" w:rsidRPr="008E7B72" w:rsidRDefault="008E7B72" w:rsidP="008E7B72">
            <w:pPr>
              <w:rPr>
                <w:rFonts w:ascii="Calibri" w:eastAsia="Calibri" w:hAnsi="Calibri" w:cs="Calibri"/>
                <w:b/>
              </w:rPr>
            </w:pPr>
            <w:r w:rsidRPr="008E7B72">
              <w:rPr>
                <w:rFonts w:ascii="Calibri" w:eastAsia="Calibri" w:hAnsi="Calibri" w:cs="Calibri"/>
                <w:b/>
              </w:rPr>
              <w:t>Equipment needed</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Hockey Stick</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Gum guard</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Shin guards</w:t>
            </w:r>
          </w:p>
          <w:p w:rsidR="008E7B72" w:rsidRDefault="008E7B72" w:rsidP="008E7B72">
            <w:pPr>
              <w:rPr>
                <w:rFonts w:ascii="Calibri" w:eastAsia="Calibri" w:hAnsi="Calibri" w:cs="Calibri"/>
                <w:color w:val="000000" w:themeColor="text1"/>
              </w:rPr>
            </w:pPr>
          </w:p>
        </w:tc>
        <w:tc>
          <w:tcPr>
            <w:tcW w:w="9522" w:type="dxa"/>
          </w:tcPr>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Hockey Stick</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Gum guard</w:t>
            </w:r>
          </w:p>
          <w:p w:rsidR="008E7B72" w:rsidRDefault="008E7B72" w:rsidP="008E7B72">
            <w:pPr>
              <w:rPr>
                <w:rFonts w:ascii="Calibri" w:eastAsia="Calibri" w:hAnsi="Calibri" w:cs="Calibri"/>
                <w:color w:val="000000" w:themeColor="text1"/>
              </w:rPr>
            </w:pPr>
            <w:r w:rsidRPr="294852C3">
              <w:rPr>
                <w:rFonts w:ascii="Calibri" w:eastAsia="Calibri" w:hAnsi="Calibri" w:cs="Calibri"/>
                <w:color w:val="000000" w:themeColor="text1"/>
              </w:rPr>
              <w:t>Shin guards</w:t>
            </w:r>
          </w:p>
        </w:tc>
      </w:tr>
      <w:tr w:rsidR="008E7B72" w:rsidTr="00FE6FB6">
        <w:trPr>
          <w:trHeight w:val="2070"/>
        </w:trPr>
        <w:tc>
          <w:tcPr>
            <w:tcW w:w="1478" w:type="dxa"/>
          </w:tcPr>
          <w:p w:rsidR="008E7B72" w:rsidRPr="0009106A" w:rsidRDefault="008E7B72" w:rsidP="008E7B72">
            <w:pPr>
              <w:rPr>
                <w:b/>
              </w:rPr>
            </w:pPr>
            <w:r w:rsidRPr="008E7B72">
              <w:rPr>
                <w:b/>
              </w:rPr>
              <w:t xml:space="preserve">ENGLISH </w:t>
            </w:r>
            <w:r w:rsidRPr="0009106A">
              <w:rPr>
                <w:b/>
              </w:rPr>
              <w:t>(AD)</w:t>
            </w:r>
          </w:p>
        </w:tc>
        <w:tc>
          <w:tcPr>
            <w:tcW w:w="18873" w:type="dxa"/>
          </w:tcPr>
          <w:p w:rsidR="008E7B72" w:rsidRPr="0062737C" w:rsidRDefault="008E7B72" w:rsidP="008E7B72">
            <w:pPr>
              <w:ind w:left="720"/>
              <w:contextualSpacing/>
            </w:pPr>
          </w:p>
          <w:p w:rsidR="008E7B72" w:rsidRDefault="008E7B72" w:rsidP="008E7B72">
            <w:r>
              <w:t>5M English autumn term 2022</w:t>
            </w:r>
          </w:p>
          <w:p w:rsidR="00EF7B19" w:rsidRDefault="008E7B72" w:rsidP="008E7B72">
            <w:pPr>
              <w:pStyle w:val="ListParagraph"/>
              <w:numPr>
                <w:ilvl w:val="0"/>
                <w:numId w:val="10"/>
              </w:numPr>
            </w:pPr>
            <w:r>
              <w:t xml:space="preserve">Our class novel this term is The Nowhere Emporium by Ross </w:t>
            </w:r>
            <w:proofErr w:type="spellStart"/>
            <w:r>
              <w:t>MacKenzie</w:t>
            </w:r>
            <w:proofErr w:type="spellEnd"/>
            <w:r>
              <w:t>. We will use this</w:t>
            </w:r>
          </w:p>
          <w:p w:rsidR="008E7B72" w:rsidRDefault="008E7B72" w:rsidP="00EF7B19">
            <w:pPr>
              <w:ind w:left="360"/>
            </w:pPr>
            <w:r>
              <w:t xml:space="preserve"> for guided reading, comprehension and as a stimulus for other creative writing tasks.</w:t>
            </w:r>
          </w:p>
          <w:p w:rsidR="008E7B72" w:rsidRDefault="008E7B72" w:rsidP="008E7B72">
            <w:pPr>
              <w:pStyle w:val="ListParagraph"/>
              <w:numPr>
                <w:ilvl w:val="0"/>
                <w:numId w:val="10"/>
              </w:numPr>
            </w:pPr>
            <w:r>
              <w:t>Research and preparation of fact files on inventions</w:t>
            </w:r>
          </w:p>
          <w:p w:rsidR="008E7B72" w:rsidRDefault="008E7B72" w:rsidP="008E7B72">
            <w:pPr>
              <w:pStyle w:val="ListParagraph"/>
              <w:numPr>
                <w:ilvl w:val="0"/>
                <w:numId w:val="10"/>
              </w:numPr>
            </w:pPr>
            <w:r>
              <w:t>Poetry and the Green Pencil competition</w:t>
            </w:r>
          </w:p>
          <w:p w:rsidR="008E7B72" w:rsidRDefault="008E7B72" w:rsidP="008E7B72">
            <w:pPr>
              <w:pStyle w:val="ListParagraph"/>
              <w:numPr>
                <w:ilvl w:val="0"/>
                <w:numId w:val="10"/>
              </w:numPr>
            </w:pPr>
            <w:r>
              <w:t>Creating diaries and non-fiction writing include instructions and letter writing.</w:t>
            </w:r>
          </w:p>
          <w:p w:rsidR="008E7B72" w:rsidRDefault="008E7B72" w:rsidP="008E7B72">
            <w:pPr>
              <w:pStyle w:val="ListParagraph"/>
              <w:numPr>
                <w:ilvl w:val="0"/>
                <w:numId w:val="10"/>
              </w:numPr>
            </w:pPr>
            <w:r>
              <w:t xml:space="preserve">Creating and using </w:t>
            </w:r>
            <w:r w:rsidR="00EF7B19">
              <w:t>PowerPoints</w:t>
            </w:r>
            <w:r>
              <w:t xml:space="preserve"> and book creator.</w:t>
            </w:r>
          </w:p>
          <w:p w:rsidR="008E7B72" w:rsidRDefault="008E7B72" w:rsidP="008E7B72">
            <w:pPr>
              <w:pStyle w:val="ListParagraph"/>
              <w:numPr>
                <w:ilvl w:val="0"/>
                <w:numId w:val="10"/>
              </w:numPr>
            </w:pPr>
            <w:r>
              <w:t xml:space="preserve"> Creative writing- in particular, fiction stories.</w:t>
            </w:r>
          </w:p>
          <w:p w:rsidR="008E7B72" w:rsidRDefault="008E7B72" w:rsidP="008E7B72">
            <w:pPr>
              <w:pStyle w:val="ListParagraph"/>
              <w:numPr>
                <w:ilvl w:val="0"/>
                <w:numId w:val="10"/>
              </w:numPr>
            </w:pPr>
            <w:r>
              <w:t>Comprehension.</w:t>
            </w:r>
          </w:p>
          <w:p w:rsidR="008E7B72" w:rsidRDefault="008E7B72" w:rsidP="008E7B72">
            <w:pPr>
              <w:pStyle w:val="ListParagraph"/>
              <w:numPr>
                <w:ilvl w:val="0"/>
                <w:numId w:val="10"/>
              </w:numPr>
            </w:pPr>
            <w:r>
              <w:lastRenderedPageBreak/>
              <w:t>Spelling and grammar focus (1 lesson a week)</w:t>
            </w:r>
          </w:p>
          <w:p w:rsidR="008E7B72" w:rsidRDefault="008E7B72" w:rsidP="008E7B72">
            <w:r>
              <w:t>Resources</w:t>
            </w:r>
          </w:p>
          <w:p w:rsidR="00EF7B19" w:rsidRDefault="008E7B72" w:rsidP="008E7B72">
            <w:pPr>
              <w:pStyle w:val="ListParagraph"/>
              <w:numPr>
                <w:ilvl w:val="0"/>
                <w:numId w:val="11"/>
              </w:numPr>
            </w:pPr>
            <w:r>
              <w:t>Novel</w:t>
            </w:r>
            <w:r w:rsidR="006444E3">
              <w:t>- as</w:t>
            </w:r>
            <w:r>
              <w:t xml:space="preserve"> above </w:t>
            </w:r>
            <w:r w:rsidR="006444E3">
              <w:t>(please</w:t>
            </w:r>
            <w:r>
              <w:t xml:space="preserve"> do not read this at home but feel free to talk about the parts</w:t>
            </w:r>
          </w:p>
          <w:p w:rsidR="008E7B72" w:rsidRDefault="008E7B72" w:rsidP="00EF7B19">
            <w:pPr>
              <w:ind w:left="360"/>
            </w:pPr>
            <w:r>
              <w:t xml:space="preserve"> we have read in class)</w:t>
            </w:r>
          </w:p>
          <w:p w:rsidR="008E7B72" w:rsidRDefault="008E7B72" w:rsidP="008E7B72">
            <w:pPr>
              <w:pStyle w:val="ListParagraph"/>
              <w:numPr>
                <w:ilvl w:val="0"/>
                <w:numId w:val="11"/>
              </w:numPr>
            </w:pPr>
            <w:r>
              <w:t>Junior English and Cambridge Comprehension series</w:t>
            </w:r>
          </w:p>
          <w:p w:rsidR="008E7B72" w:rsidRDefault="008E7B72" w:rsidP="008E7B72">
            <w:pPr>
              <w:pStyle w:val="ListParagraph"/>
              <w:numPr>
                <w:ilvl w:val="0"/>
                <w:numId w:val="11"/>
              </w:numPr>
            </w:pPr>
            <w:r>
              <w:t>BBC Bitesize- clips</w:t>
            </w:r>
          </w:p>
          <w:p w:rsidR="008E7B72" w:rsidRDefault="008E7B72" w:rsidP="008E7B72">
            <w:pPr>
              <w:pStyle w:val="ListParagraph"/>
              <w:numPr>
                <w:ilvl w:val="0"/>
                <w:numId w:val="11"/>
              </w:numPr>
            </w:pPr>
            <w:r>
              <w:t>Departmental Spelling scheme and resources</w:t>
            </w:r>
          </w:p>
          <w:p w:rsidR="008E7B72" w:rsidRDefault="008E7B72" w:rsidP="008E7B72">
            <w:pPr>
              <w:pStyle w:val="ListParagraph"/>
            </w:pPr>
          </w:p>
          <w:p w:rsidR="008E7B72" w:rsidRDefault="008E7B72" w:rsidP="008E7B72"/>
        </w:tc>
        <w:tc>
          <w:tcPr>
            <w:tcW w:w="9522" w:type="dxa"/>
          </w:tcPr>
          <w:p w:rsidR="008E7B72" w:rsidRDefault="008E7B72" w:rsidP="008E7B72">
            <w:pPr>
              <w:pStyle w:val="ListParagraph"/>
              <w:numPr>
                <w:ilvl w:val="0"/>
                <w:numId w:val="9"/>
              </w:numPr>
            </w:pPr>
            <w:r>
              <w:lastRenderedPageBreak/>
              <w:t>Novel</w:t>
            </w:r>
            <w:proofErr w:type="gramStart"/>
            <w:r>
              <w:t>-  Friend</w:t>
            </w:r>
            <w:proofErr w:type="gramEnd"/>
            <w:r>
              <w:t xml:space="preserve"> or Foe- Michael Morpurgo ( please do not read this at home but feel free to talk about the parts we have read in class)</w:t>
            </w:r>
          </w:p>
          <w:p w:rsidR="008E7B72" w:rsidRDefault="008E7B72" w:rsidP="008E7B72">
            <w:pPr>
              <w:pStyle w:val="ListParagraph"/>
              <w:numPr>
                <w:ilvl w:val="0"/>
                <w:numId w:val="9"/>
              </w:numPr>
            </w:pPr>
            <w:r>
              <w:t>Anne Frank’s Diary</w:t>
            </w:r>
          </w:p>
          <w:p w:rsidR="008E7B72" w:rsidRDefault="008E7B72" w:rsidP="008E7B72">
            <w:pPr>
              <w:pStyle w:val="ListParagraph"/>
              <w:numPr>
                <w:ilvl w:val="0"/>
                <w:numId w:val="9"/>
              </w:numPr>
            </w:pPr>
            <w:r>
              <w:t>Junior English and Cambridge Comprehension series</w:t>
            </w:r>
          </w:p>
          <w:p w:rsidR="008E7B72" w:rsidRDefault="008E7B72" w:rsidP="008E7B72">
            <w:pPr>
              <w:pStyle w:val="ListParagraph"/>
              <w:numPr>
                <w:ilvl w:val="0"/>
                <w:numId w:val="9"/>
              </w:numPr>
            </w:pPr>
            <w:r>
              <w:t>BBC Bitesize- clips</w:t>
            </w:r>
          </w:p>
          <w:p w:rsidR="008E7B72" w:rsidRDefault="008E7B72" w:rsidP="008E7B72">
            <w:pPr>
              <w:pStyle w:val="ListParagraph"/>
              <w:numPr>
                <w:ilvl w:val="0"/>
                <w:numId w:val="9"/>
              </w:numPr>
            </w:pPr>
          </w:p>
        </w:tc>
      </w:tr>
      <w:tr w:rsidR="008E7B72" w:rsidTr="00FE6FB6">
        <w:trPr>
          <w:trHeight w:val="2070"/>
        </w:trPr>
        <w:tc>
          <w:tcPr>
            <w:tcW w:w="1478" w:type="dxa"/>
          </w:tcPr>
          <w:p w:rsidR="008E7B72" w:rsidRDefault="008E7B72" w:rsidP="008E7B72">
            <w:pPr>
              <w:rPr>
                <w:b/>
              </w:rPr>
            </w:pPr>
            <w:r w:rsidRPr="00914EC2">
              <w:rPr>
                <w:b/>
              </w:rPr>
              <w:t>RS</w:t>
            </w:r>
          </w:p>
          <w:p w:rsidR="0024705C" w:rsidRPr="0009106A" w:rsidRDefault="0024705C" w:rsidP="008E7B72">
            <w:pPr>
              <w:rPr>
                <w:b/>
              </w:rPr>
            </w:pPr>
            <w:r>
              <w:rPr>
                <w:b/>
              </w:rPr>
              <w:t>(now part of humanities)</w:t>
            </w:r>
          </w:p>
        </w:tc>
        <w:tc>
          <w:tcPr>
            <w:tcW w:w="18873" w:type="dxa"/>
          </w:tcPr>
          <w:tbl>
            <w:tblPr>
              <w:tblW w:w="9105" w:type="dxa"/>
              <w:tblLook w:val="04A0" w:firstRow="1" w:lastRow="0" w:firstColumn="1" w:lastColumn="0" w:noHBand="0" w:noVBand="1"/>
            </w:tblPr>
            <w:tblGrid>
              <w:gridCol w:w="5042"/>
              <w:gridCol w:w="4063"/>
            </w:tblGrid>
            <w:tr w:rsidR="00914EC2" w:rsidTr="0030374F">
              <w:trPr>
                <w:trHeight w:val="1905"/>
              </w:trPr>
              <w:tc>
                <w:tcPr>
                  <w:tcW w:w="5042" w:type="dxa"/>
                  <w:shd w:val="clear" w:color="auto" w:fill="FFFFFF"/>
                  <w:hideMark/>
                </w:tcPr>
                <w:p w:rsidR="00914EC2" w:rsidRDefault="00914EC2" w:rsidP="00914EC2">
                  <w:r>
                    <w:rPr>
                      <w:rFonts w:ascii="Calibri" w:hAnsi="Calibri" w:cs="Calibri"/>
                      <w:color w:val="000000"/>
                      <w:shd w:val="clear" w:color="auto" w:fill="FFFFFF"/>
                    </w:rPr>
                    <w:t>This term, F5 will look the causes of World War II and the Home Front. They will also look at Judaism and how it is practiced today. They will learn about some of stories from the Old Testament. </w:t>
                  </w:r>
                </w:p>
              </w:tc>
              <w:tc>
                <w:tcPr>
                  <w:tcW w:w="4063" w:type="dxa"/>
                  <w:shd w:val="clear" w:color="auto" w:fill="FFFFFF"/>
                  <w:hideMark/>
                </w:tcPr>
                <w:p w:rsidR="00914EC2" w:rsidRDefault="00914EC2" w:rsidP="00914EC2">
                  <w:pPr>
                    <w:spacing w:line="256" w:lineRule="auto"/>
                    <w:rPr>
                      <w:rFonts w:ascii="Calibri" w:eastAsia="Calibri" w:hAnsi="Calibri" w:cs="Calibri"/>
                    </w:rPr>
                  </w:pPr>
                </w:p>
              </w:tc>
            </w:tr>
          </w:tbl>
          <w:p w:rsidR="008E7B72" w:rsidRDefault="008E7B72" w:rsidP="008E7B72">
            <w:pPr>
              <w:pStyle w:val="ListParagraph"/>
              <w:numPr>
                <w:ilvl w:val="0"/>
                <w:numId w:val="13"/>
              </w:numPr>
            </w:pPr>
          </w:p>
        </w:tc>
        <w:tc>
          <w:tcPr>
            <w:tcW w:w="9522" w:type="dxa"/>
          </w:tcPr>
          <w:p w:rsidR="008E7B72" w:rsidRDefault="008E7B72" w:rsidP="008E7B72">
            <w:pPr>
              <w:pStyle w:val="ListParagraph"/>
              <w:numPr>
                <w:ilvl w:val="0"/>
                <w:numId w:val="13"/>
              </w:numPr>
            </w:pPr>
            <w:r>
              <w:t>Lion’s Children’s Bible</w:t>
            </w:r>
          </w:p>
          <w:p w:rsidR="008E7B72" w:rsidRDefault="008E7B72" w:rsidP="008E7B72">
            <w:pPr>
              <w:pStyle w:val="ListParagraph"/>
              <w:numPr>
                <w:ilvl w:val="0"/>
                <w:numId w:val="13"/>
              </w:numPr>
            </w:pPr>
            <w:r>
              <w:t>Various activities: Prose, debates, cloze passages, comprehensions, storyboards</w:t>
            </w:r>
          </w:p>
        </w:tc>
      </w:tr>
      <w:tr w:rsidR="008E7B72" w:rsidTr="00FE6FB6">
        <w:trPr>
          <w:trHeight w:val="2070"/>
        </w:trPr>
        <w:tc>
          <w:tcPr>
            <w:tcW w:w="1478" w:type="dxa"/>
          </w:tcPr>
          <w:p w:rsidR="008E7B72" w:rsidRPr="0009106A" w:rsidRDefault="008E7B72" w:rsidP="008E7B72">
            <w:pPr>
              <w:rPr>
                <w:b/>
              </w:rPr>
            </w:pPr>
            <w:r w:rsidRPr="00A0324F">
              <w:rPr>
                <w:b/>
              </w:rPr>
              <w:t>MATHS</w:t>
            </w:r>
          </w:p>
        </w:tc>
        <w:tc>
          <w:tcPr>
            <w:tcW w:w="18873" w:type="dxa"/>
          </w:tcPr>
          <w:tbl>
            <w:tblPr>
              <w:tblW w:w="9105" w:type="dxa"/>
              <w:tblLook w:val="0000" w:firstRow="0" w:lastRow="0" w:firstColumn="0" w:lastColumn="0" w:noHBand="0" w:noVBand="0"/>
            </w:tblPr>
            <w:tblGrid>
              <w:gridCol w:w="6581"/>
              <w:gridCol w:w="2524"/>
            </w:tblGrid>
            <w:tr w:rsidR="00A0324F" w:rsidTr="0030374F">
              <w:trPr>
                <w:trHeight w:val="1054"/>
              </w:trPr>
              <w:tc>
                <w:tcPr>
                  <w:tcW w:w="6581" w:type="dxa"/>
                </w:tcPr>
                <w:p w:rsidR="00A0324F" w:rsidRDefault="00A0324F" w:rsidP="00A0324F">
                  <w:r w:rsidRPr="00F1282A">
                    <w:rPr>
                      <w:b/>
                    </w:rPr>
                    <w:t>Number and numeracy:</w:t>
                  </w:r>
                  <w:r w:rsidRPr="00F1282A">
                    <w:t xml:space="preserve"> using the four operations, place value, multiples, factors and primes.</w:t>
                  </w:r>
                </w:p>
                <w:p w:rsidR="00A0324F" w:rsidRDefault="00A0324F" w:rsidP="00A0324F">
                  <w:r w:rsidRPr="00F1282A">
                    <w:rPr>
                      <w:b/>
                    </w:rPr>
                    <w:t>Space, Shape and Measure:</w:t>
                  </w:r>
                  <w:r w:rsidRPr="00F1282A">
                    <w:t xml:space="preserve"> 2D shapes and lines of symmetry, angles, 24-hour time.</w:t>
                  </w:r>
                </w:p>
                <w:p w:rsidR="00A0324F" w:rsidRDefault="00A0324F" w:rsidP="00A0324F">
                  <w:r w:rsidRPr="00F1282A">
                    <w:rPr>
                      <w:b/>
                    </w:rPr>
                    <w:t>Data Handling:</w:t>
                  </w:r>
                  <w:r>
                    <w:t xml:space="preserve"> frequency tables and appropriate graphs; simple probability.</w:t>
                  </w:r>
                </w:p>
                <w:p w:rsidR="00A0324F" w:rsidRDefault="00A0324F" w:rsidP="00A0324F">
                  <w:r w:rsidRPr="00F1282A">
                    <w:rPr>
                      <w:b/>
                    </w:rPr>
                    <w:t>Investigations and puzzle work.</w:t>
                  </w:r>
                </w:p>
              </w:tc>
              <w:tc>
                <w:tcPr>
                  <w:tcW w:w="2524" w:type="dxa"/>
                </w:tcPr>
                <w:p w:rsidR="00E72445" w:rsidRDefault="00A0324F" w:rsidP="00A0324F">
                  <w:r>
                    <w:t xml:space="preserve">Past paper questions </w:t>
                  </w:r>
                </w:p>
                <w:p w:rsidR="00A0324F" w:rsidRDefault="00A0324F" w:rsidP="00A0324F">
                  <w:r>
                    <w:t>and exercises (11+ Common Entrance)</w:t>
                  </w:r>
                </w:p>
                <w:p w:rsidR="00A0324F" w:rsidRDefault="00A0324F" w:rsidP="00A0324F">
                  <w:r>
                    <w:t>BBC Bite size Key Stage 2</w:t>
                  </w:r>
                </w:p>
                <w:p w:rsidR="00A0324F" w:rsidRDefault="00A0324F" w:rsidP="00A0324F">
                  <w:proofErr w:type="spellStart"/>
                  <w:r>
                    <w:t>Mymaths</w:t>
                  </w:r>
                  <w:proofErr w:type="spellEnd"/>
                </w:p>
              </w:tc>
            </w:tr>
          </w:tbl>
          <w:p w:rsidR="008E7B72" w:rsidRDefault="008E7B72" w:rsidP="008E7B72"/>
        </w:tc>
        <w:tc>
          <w:tcPr>
            <w:tcW w:w="9522" w:type="dxa"/>
          </w:tcPr>
          <w:p w:rsidR="008E7B72" w:rsidRDefault="008E7B72" w:rsidP="008E7B72">
            <w:r>
              <w:t>Past paper questions and exercises (11+ Common Entrance)</w:t>
            </w:r>
          </w:p>
          <w:p w:rsidR="008E7B72" w:rsidRDefault="008E7B72" w:rsidP="008E7B72">
            <w:r>
              <w:t>BBC Bite size Key Stage 2</w:t>
            </w:r>
          </w:p>
          <w:p w:rsidR="008E7B72" w:rsidRDefault="008E7B72" w:rsidP="008E7B72">
            <w:proofErr w:type="spellStart"/>
            <w:r>
              <w:t>Mymaths</w:t>
            </w:r>
            <w:proofErr w:type="spellEnd"/>
          </w:p>
        </w:tc>
      </w:tr>
      <w:tr w:rsidR="008E7B72" w:rsidTr="00FE6FB6">
        <w:trPr>
          <w:trHeight w:val="2070"/>
        </w:trPr>
        <w:tc>
          <w:tcPr>
            <w:tcW w:w="1478" w:type="dxa"/>
          </w:tcPr>
          <w:p w:rsidR="008E7B72" w:rsidRPr="0009106A" w:rsidRDefault="008E7B72" w:rsidP="008E7B72">
            <w:pPr>
              <w:rPr>
                <w:b/>
              </w:rPr>
            </w:pPr>
            <w:r w:rsidRPr="00EF7B19">
              <w:rPr>
                <w:b/>
              </w:rPr>
              <w:t>French</w:t>
            </w:r>
          </w:p>
        </w:tc>
        <w:tc>
          <w:tcPr>
            <w:tcW w:w="18873" w:type="dxa"/>
          </w:tcPr>
          <w:p w:rsidR="00EF7B19" w:rsidRPr="00B16774" w:rsidRDefault="00EF7B19" w:rsidP="00EF7B19">
            <w:pPr>
              <w:pStyle w:val="NormalWeb"/>
              <w:rPr>
                <w:rFonts w:ascii="Comic Sans MS" w:hAnsi="Comic Sans MS"/>
                <w:b/>
                <w:color w:val="0000FF"/>
                <w:sz w:val="32"/>
                <w:szCs w:val="32"/>
                <w:u w:val="single"/>
              </w:rPr>
            </w:pPr>
            <w:r w:rsidRPr="00B16774">
              <w:rPr>
                <w:b/>
                <w:color w:val="000000"/>
                <w:sz w:val="28"/>
                <w:szCs w:val="28"/>
                <w:u w:val="single"/>
              </w:rPr>
              <w:t>Topics</w:t>
            </w:r>
            <w:r>
              <w:rPr>
                <w:b/>
                <w:color w:val="000000"/>
                <w:sz w:val="28"/>
                <w:szCs w:val="28"/>
                <w:u w:val="single"/>
              </w:rPr>
              <w:t>:</w:t>
            </w:r>
          </w:p>
          <w:p w:rsidR="00EF7B19" w:rsidRPr="00B16774" w:rsidRDefault="00EF7B19" w:rsidP="00EF7B19">
            <w:pPr>
              <w:pStyle w:val="NormalWeb"/>
              <w:numPr>
                <w:ilvl w:val="0"/>
                <w:numId w:val="45"/>
              </w:numPr>
              <w:jc w:val="both"/>
              <w:rPr>
                <w:color w:val="000000"/>
              </w:rPr>
            </w:pPr>
            <w:r w:rsidRPr="00B16774">
              <w:rPr>
                <w:color w:val="000000"/>
              </w:rPr>
              <w:t>Greetings (Basics vocabulary revision)</w:t>
            </w:r>
          </w:p>
          <w:p w:rsidR="00EF7B19" w:rsidRPr="00B16774" w:rsidRDefault="00EF7B19" w:rsidP="00EF7B19">
            <w:pPr>
              <w:pStyle w:val="NormalWeb"/>
              <w:numPr>
                <w:ilvl w:val="0"/>
                <w:numId w:val="45"/>
              </w:numPr>
              <w:jc w:val="both"/>
              <w:rPr>
                <w:color w:val="000000"/>
              </w:rPr>
            </w:pPr>
            <w:r w:rsidRPr="00B16774">
              <w:rPr>
                <w:color w:val="000000"/>
              </w:rPr>
              <w:t>Spelling in French - Alphabet</w:t>
            </w:r>
          </w:p>
          <w:p w:rsidR="00EF7B19" w:rsidRPr="00B16774" w:rsidRDefault="00EF7B19" w:rsidP="00EF7B19">
            <w:pPr>
              <w:pStyle w:val="NormalWeb"/>
              <w:numPr>
                <w:ilvl w:val="0"/>
                <w:numId w:val="45"/>
              </w:numPr>
              <w:jc w:val="both"/>
              <w:rPr>
                <w:color w:val="000000"/>
              </w:rPr>
            </w:pPr>
            <w:r w:rsidRPr="00B16774">
              <w:rPr>
                <w:color w:val="000000"/>
              </w:rPr>
              <w:t>Talking about brother and sisters (age, personality)</w:t>
            </w:r>
          </w:p>
          <w:p w:rsidR="00EF7B19" w:rsidRPr="00B16774" w:rsidRDefault="00EF7B19" w:rsidP="00EF7B19">
            <w:pPr>
              <w:pStyle w:val="NormalWeb"/>
              <w:numPr>
                <w:ilvl w:val="0"/>
                <w:numId w:val="45"/>
              </w:numPr>
              <w:jc w:val="both"/>
              <w:rPr>
                <w:color w:val="000000"/>
              </w:rPr>
            </w:pPr>
            <w:r w:rsidRPr="00B16774">
              <w:rPr>
                <w:color w:val="000000"/>
              </w:rPr>
              <w:t>Revising numbers up to 60. Days and month</w:t>
            </w:r>
          </w:p>
          <w:p w:rsidR="00EF7B19" w:rsidRPr="00B16774" w:rsidRDefault="00EF7B19" w:rsidP="00EF7B19">
            <w:pPr>
              <w:pStyle w:val="NormalWeb"/>
              <w:numPr>
                <w:ilvl w:val="0"/>
                <w:numId w:val="45"/>
              </w:numPr>
              <w:jc w:val="both"/>
              <w:rPr>
                <w:color w:val="000000"/>
              </w:rPr>
            </w:pPr>
            <w:r w:rsidRPr="00B16774">
              <w:rPr>
                <w:color w:val="000000"/>
              </w:rPr>
              <w:t xml:space="preserve">Phonetic work/Pronunciation un/in – </w:t>
            </w:r>
            <w:proofErr w:type="spellStart"/>
            <w:r w:rsidRPr="00B16774">
              <w:rPr>
                <w:color w:val="000000"/>
              </w:rPr>
              <w:t>en</w:t>
            </w:r>
            <w:proofErr w:type="spellEnd"/>
            <w:r w:rsidRPr="00B16774">
              <w:rPr>
                <w:color w:val="000000"/>
              </w:rPr>
              <w:t>/an</w:t>
            </w:r>
          </w:p>
          <w:p w:rsidR="00E72445" w:rsidRDefault="00EF7B19" w:rsidP="00EF7B19">
            <w:pPr>
              <w:pStyle w:val="NormalWeb"/>
              <w:numPr>
                <w:ilvl w:val="0"/>
                <w:numId w:val="45"/>
              </w:numPr>
              <w:jc w:val="both"/>
              <w:rPr>
                <w:color w:val="000000"/>
              </w:rPr>
            </w:pPr>
            <w:r w:rsidRPr="00B16774">
              <w:rPr>
                <w:color w:val="000000"/>
              </w:rPr>
              <w:t xml:space="preserve">Describing our classroom and classroom objects Learning about </w:t>
            </w:r>
          </w:p>
          <w:p w:rsidR="00EF7B19" w:rsidRPr="00B16774" w:rsidRDefault="00EF7B19" w:rsidP="00E72445">
            <w:pPr>
              <w:pStyle w:val="NormalWeb"/>
              <w:ind w:left="360"/>
              <w:jc w:val="both"/>
              <w:rPr>
                <w:color w:val="000000"/>
              </w:rPr>
            </w:pPr>
            <w:r w:rsidRPr="00B16774">
              <w:rPr>
                <w:color w:val="000000"/>
              </w:rPr>
              <w:t>indefinite/definite articles (A and some)</w:t>
            </w:r>
          </w:p>
          <w:p w:rsidR="00EF7B19" w:rsidRPr="00B16774" w:rsidRDefault="00EF7B19" w:rsidP="00EF7B19">
            <w:pPr>
              <w:pStyle w:val="NormalWeb"/>
              <w:numPr>
                <w:ilvl w:val="0"/>
                <w:numId w:val="45"/>
              </w:numPr>
              <w:jc w:val="both"/>
              <w:rPr>
                <w:color w:val="000000"/>
              </w:rPr>
            </w:pPr>
            <w:r w:rsidRPr="00B16774">
              <w:rPr>
                <w:color w:val="000000"/>
              </w:rPr>
              <w:t>Describing yourself and others. Using le /la /les</w:t>
            </w:r>
          </w:p>
          <w:p w:rsidR="00EF7B19" w:rsidRPr="00B16774" w:rsidRDefault="00EF7B19" w:rsidP="00EF7B19">
            <w:pPr>
              <w:pStyle w:val="NormalWeb"/>
              <w:numPr>
                <w:ilvl w:val="0"/>
                <w:numId w:val="45"/>
              </w:numPr>
              <w:jc w:val="both"/>
              <w:rPr>
                <w:color w:val="000000"/>
              </w:rPr>
            </w:pPr>
            <w:r w:rsidRPr="00B16774">
              <w:rPr>
                <w:color w:val="000000"/>
              </w:rPr>
              <w:t>The plural form</w:t>
            </w:r>
          </w:p>
          <w:p w:rsidR="00EF7B19" w:rsidRPr="00B16774" w:rsidRDefault="00EF7B19" w:rsidP="00EF7B19">
            <w:pPr>
              <w:pStyle w:val="NormalWeb"/>
              <w:numPr>
                <w:ilvl w:val="0"/>
                <w:numId w:val="45"/>
              </w:numPr>
              <w:jc w:val="both"/>
              <w:rPr>
                <w:color w:val="000000"/>
              </w:rPr>
            </w:pPr>
            <w:r w:rsidRPr="00B16774">
              <w:rPr>
                <w:color w:val="000000"/>
              </w:rPr>
              <w:t>Likes and dislikes (opinions)</w:t>
            </w:r>
          </w:p>
          <w:p w:rsidR="00EF7B19" w:rsidRPr="00B16774" w:rsidRDefault="00EF7B19" w:rsidP="00EF7B19">
            <w:pPr>
              <w:pStyle w:val="NormalWeb"/>
              <w:numPr>
                <w:ilvl w:val="0"/>
                <w:numId w:val="45"/>
              </w:numPr>
              <w:jc w:val="both"/>
              <w:rPr>
                <w:color w:val="000000"/>
              </w:rPr>
            </w:pPr>
            <w:r w:rsidRPr="00B16774">
              <w:rPr>
                <w:color w:val="000000"/>
              </w:rPr>
              <w:t>Talking about Hobbies</w:t>
            </w:r>
          </w:p>
          <w:p w:rsidR="00EF7B19" w:rsidRPr="00B16774" w:rsidRDefault="00EF7B19" w:rsidP="00EF7B19">
            <w:pPr>
              <w:pStyle w:val="NormalWeb"/>
              <w:numPr>
                <w:ilvl w:val="0"/>
                <w:numId w:val="45"/>
              </w:numPr>
              <w:jc w:val="both"/>
              <w:rPr>
                <w:color w:val="000000"/>
              </w:rPr>
            </w:pPr>
            <w:r w:rsidRPr="00B16774">
              <w:rPr>
                <w:color w:val="000000"/>
              </w:rPr>
              <w:t>Introduction to ER verbs</w:t>
            </w:r>
          </w:p>
          <w:p w:rsidR="00EF7B19" w:rsidRDefault="00EF7B19" w:rsidP="00EF7B19">
            <w:pPr>
              <w:pStyle w:val="NormalWeb"/>
              <w:numPr>
                <w:ilvl w:val="0"/>
                <w:numId w:val="44"/>
              </w:numPr>
              <w:jc w:val="both"/>
              <w:rPr>
                <w:color w:val="000000"/>
              </w:rPr>
            </w:pPr>
            <w:r w:rsidRPr="00B16774">
              <w:rPr>
                <w:color w:val="000000"/>
              </w:rPr>
              <w:t xml:space="preserve">Cultural Fact “Paris” Monuments / historical facts </w:t>
            </w:r>
          </w:p>
          <w:p w:rsidR="00EF7B19" w:rsidRPr="00B16774" w:rsidRDefault="00EF7B19" w:rsidP="00EF7B19">
            <w:pPr>
              <w:pStyle w:val="NormalWeb"/>
              <w:jc w:val="both"/>
              <w:rPr>
                <w:b/>
                <w:color w:val="000000"/>
                <w:sz w:val="28"/>
                <w:szCs w:val="28"/>
                <w:u w:val="single"/>
              </w:rPr>
            </w:pPr>
            <w:r w:rsidRPr="00B16774">
              <w:rPr>
                <w:b/>
                <w:color w:val="000000"/>
                <w:sz w:val="28"/>
                <w:szCs w:val="28"/>
                <w:u w:val="single"/>
              </w:rPr>
              <w:t>Resources</w:t>
            </w:r>
            <w:r>
              <w:rPr>
                <w:b/>
                <w:color w:val="000000"/>
                <w:sz w:val="28"/>
                <w:szCs w:val="28"/>
                <w:u w:val="single"/>
              </w:rPr>
              <w:t>:</w:t>
            </w:r>
          </w:p>
          <w:p w:rsidR="00EF7B19" w:rsidRPr="00B16774" w:rsidRDefault="00EF7B19" w:rsidP="00EF7B19">
            <w:pPr>
              <w:pStyle w:val="NormalWeb"/>
              <w:numPr>
                <w:ilvl w:val="0"/>
                <w:numId w:val="45"/>
              </w:numPr>
              <w:jc w:val="both"/>
              <w:rPr>
                <w:color w:val="000000"/>
              </w:rPr>
            </w:pPr>
            <w:r w:rsidRPr="00B16774">
              <w:rPr>
                <w:color w:val="000000"/>
              </w:rPr>
              <w:t>Key texts / resources</w:t>
            </w:r>
          </w:p>
          <w:p w:rsidR="00EF7B19" w:rsidRPr="00B16774" w:rsidRDefault="00EF7B19" w:rsidP="00EF7B19">
            <w:pPr>
              <w:pStyle w:val="NormalWeb"/>
              <w:numPr>
                <w:ilvl w:val="0"/>
                <w:numId w:val="45"/>
              </w:numPr>
              <w:jc w:val="both"/>
              <w:rPr>
                <w:color w:val="000000"/>
              </w:rPr>
            </w:pPr>
            <w:r w:rsidRPr="00B16774">
              <w:rPr>
                <w:color w:val="000000"/>
              </w:rPr>
              <w:t>Access studio</w:t>
            </w:r>
          </w:p>
          <w:p w:rsidR="00EF7B19" w:rsidRPr="00B16774" w:rsidRDefault="00EF7B19" w:rsidP="00EF7B19">
            <w:pPr>
              <w:pStyle w:val="NormalWeb"/>
              <w:numPr>
                <w:ilvl w:val="0"/>
                <w:numId w:val="45"/>
              </w:numPr>
              <w:jc w:val="both"/>
              <w:rPr>
                <w:color w:val="000000"/>
              </w:rPr>
            </w:pPr>
            <w:r w:rsidRPr="00B16774">
              <w:rPr>
                <w:color w:val="000000"/>
              </w:rPr>
              <w:t>New text book Dynamo Module 1 /2</w:t>
            </w:r>
          </w:p>
          <w:p w:rsidR="00EF7B19" w:rsidRPr="00B16774" w:rsidRDefault="00EF7B19" w:rsidP="00EF7B19">
            <w:pPr>
              <w:pStyle w:val="NormalWeb"/>
              <w:numPr>
                <w:ilvl w:val="0"/>
                <w:numId w:val="45"/>
              </w:numPr>
              <w:jc w:val="both"/>
              <w:rPr>
                <w:color w:val="000000"/>
              </w:rPr>
            </w:pPr>
            <w:r w:rsidRPr="00B16774">
              <w:rPr>
                <w:color w:val="000000"/>
              </w:rPr>
              <w:t>Dynamo workbook</w:t>
            </w:r>
          </w:p>
          <w:p w:rsidR="00EF7B19" w:rsidRPr="00B16774" w:rsidRDefault="00EF7B19" w:rsidP="00EF7B19">
            <w:pPr>
              <w:pStyle w:val="NormalWeb"/>
              <w:numPr>
                <w:ilvl w:val="0"/>
                <w:numId w:val="45"/>
              </w:numPr>
              <w:jc w:val="both"/>
              <w:rPr>
                <w:color w:val="000000"/>
              </w:rPr>
            </w:pPr>
            <w:r w:rsidRPr="00B16774">
              <w:rPr>
                <w:color w:val="000000"/>
              </w:rPr>
              <w:t>Access assessment after each Units</w:t>
            </w:r>
          </w:p>
          <w:p w:rsidR="00EF7B19" w:rsidRPr="00B16774" w:rsidRDefault="00EF7B19" w:rsidP="00EF7B19">
            <w:pPr>
              <w:pStyle w:val="NormalWeb"/>
              <w:numPr>
                <w:ilvl w:val="0"/>
                <w:numId w:val="45"/>
              </w:numPr>
              <w:jc w:val="both"/>
              <w:rPr>
                <w:color w:val="000000"/>
                <w:lang w:val="fr-FR"/>
              </w:rPr>
            </w:pPr>
            <w:r w:rsidRPr="00B16774">
              <w:rPr>
                <w:color w:val="000000"/>
                <w:lang w:val="fr-FR"/>
              </w:rPr>
              <w:lastRenderedPageBreak/>
              <w:t>TV5Monde</w:t>
            </w:r>
          </w:p>
          <w:p w:rsidR="00EF7B19" w:rsidRPr="00B16774" w:rsidRDefault="00EF7B19" w:rsidP="00EF7B19">
            <w:pPr>
              <w:pStyle w:val="NormalWeb"/>
              <w:numPr>
                <w:ilvl w:val="0"/>
                <w:numId w:val="45"/>
              </w:numPr>
              <w:jc w:val="both"/>
              <w:rPr>
                <w:color w:val="000000"/>
                <w:lang w:val="fr-FR"/>
              </w:rPr>
            </w:pPr>
            <w:r w:rsidRPr="00B16774">
              <w:rPr>
                <w:color w:val="000000"/>
                <w:lang w:val="fr-FR"/>
              </w:rPr>
              <w:t>Anglophone. Direct.</w:t>
            </w:r>
          </w:p>
          <w:p w:rsidR="00EF7B19" w:rsidRPr="00B16774" w:rsidRDefault="00EF7B19" w:rsidP="00EF7B19">
            <w:pPr>
              <w:pStyle w:val="NormalWeb"/>
              <w:numPr>
                <w:ilvl w:val="0"/>
                <w:numId w:val="45"/>
              </w:numPr>
              <w:jc w:val="both"/>
              <w:rPr>
                <w:color w:val="000000"/>
                <w:lang w:val="fr-FR"/>
              </w:rPr>
            </w:pPr>
            <w:r w:rsidRPr="00B16774">
              <w:rPr>
                <w:color w:val="000000"/>
                <w:lang w:val="fr-FR"/>
              </w:rPr>
              <w:t>Toboggan pour “Chateau de Versailles”</w:t>
            </w:r>
          </w:p>
          <w:p w:rsidR="00EF7B19" w:rsidRPr="00B16774" w:rsidRDefault="00EF7B19" w:rsidP="00EF7B19">
            <w:pPr>
              <w:pStyle w:val="NormalWeb"/>
              <w:numPr>
                <w:ilvl w:val="0"/>
                <w:numId w:val="45"/>
              </w:numPr>
              <w:jc w:val="both"/>
              <w:rPr>
                <w:color w:val="000000"/>
              </w:rPr>
            </w:pPr>
            <w:proofErr w:type="spellStart"/>
            <w:r w:rsidRPr="00B16774">
              <w:rPr>
                <w:color w:val="000000"/>
              </w:rPr>
              <w:t>Activelearn</w:t>
            </w:r>
            <w:proofErr w:type="spellEnd"/>
            <w:r w:rsidRPr="00B16774">
              <w:rPr>
                <w:color w:val="000000"/>
              </w:rPr>
              <w:t>. Listening/reading/vocabulary activities</w:t>
            </w:r>
          </w:p>
          <w:p w:rsidR="00EF7B19" w:rsidRPr="00B16774" w:rsidRDefault="00EF7B19" w:rsidP="00EF7B19">
            <w:pPr>
              <w:pStyle w:val="NormalWeb"/>
              <w:numPr>
                <w:ilvl w:val="0"/>
                <w:numId w:val="45"/>
              </w:numPr>
              <w:jc w:val="both"/>
              <w:rPr>
                <w:color w:val="000000"/>
              </w:rPr>
            </w:pPr>
            <w:r w:rsidRPr="00B16774">
              <w:rPr>
                <w:color w:val="000000"/>
              </w:rPr>
              <w:t>Language gym</w:t>
            </w:r>
          </w:p>
          <w:p w:rsidR="00EF7B19" w:rsidRPr="00B16774" w:rsidRDefault="00EF7B19" w:rsidP="00EF7B19">
            <w:pPr>
              <w:jc w:val="both"/>
              <w:rPr>
                <w:sz w:val="24"/>
                <w:szCs w:val="24"/>
              </w:rPr>
            </w:pPr>
          </w:p>
          <w:p w:rsidR="008E7B72" w:rsidRDefault="008E7B72" w:rsidP="008E7B72">
            <w:pPr>
              <w:pStyle w:val="ListParagraph"/>
              <w:spacing w:after="0" w:line="240" w:lineRule="auto"/>
              <w:contextualSpacing w:val="0"/>
              <w:rPr>
                <w:color w:val="1F497D"/>
              </w:rPr>
            </w:pPr>
          </w:p>
        </w:tc>
        <w:tc>
          <w:tcPr>
            <w:tcW w:w="9522" w:type="dxa"/>
          </w:tcPr>
          <w:p w:rsidR="008E7B72" w:rsidRPr="00B05289" w:rsidRDefault="008E7B72" w:rsidP="008E7B72">
            <w:pPr>
              <w:rPr>
                <w:rFonts w:ascii="Comic Sans MS" w:hAnsi="Comic Sans MS"/>
                <w:b/>
                <w:sz w:val="40"/>
                <w:szCs w:val="40"/>
              </w:rPr>
            </w:pPr>
            <w:r w:rsidRPr="00B05289">
              <w:rPr>
                <w:rFonts w:ascii="Comic Sans MS" w:hAnsi="Comic Sans MS"/>
                <w:b/>
                <w:sz w:val="40"/>
                <w:szCs w:val="40"/>
              </w:rPr>
              <w:lastRenderedPageBreak/>
              <w:t>Key texts resources</w:t>
            </w:r>
          </w:p>
          <w:p w:rsidR="008E7B72" w:rsidRPr="00B05289" w:rsidRDefault="008E7B72" w:rsidP="008E7B72">
            <w:pPr>
              <w:pStyle w:val="ListParagraph"/>
              <w:numPr>
                <w:ilvl w:val="0"/>
                <w:numId w:val="18"/>
              </w:numPr>
              <w:rPr>
                <w:rFonts w:ascii="Comic Sans MS" w:hAnsi="Comic Sans MS"/>
                <w:sz w:val="24"/>
                <w:szCs w:val="24"/>
              </w:rPr>
            </w:pPr>
            <w:r w:rsidRPr="00B05289">
              <w:rPr>
                <w:rFonts w:ascii="Comic Sans MS" w:hAnsi="Comic Sans MS"/>
                <w:sz w:val="24"/>
                <w:szCs w:val="24"/>
              </w:rPr>
              <w:t>Access Studio ( Listening, reading, writing)</w:t>
            </w:r>
          </w:p>
          <w:p w:rsidR="008E7B72" w:rsidRPr="00B05289" w:rsidRDefault="008E7B72" w:rsidP="008E7B72">
            <w:pPr>
              <w:pStyle w:val="ListParagraph"/>
              <w:numPr>
                <w:ilvl w:val="0"/>
                <w:numId w:val="18"/>
              </w:numPr>
              <w:rPr>
                <w:rFonts w:ascii="Comic Sans MS" w:hAnsi="Comic Sans MS"/>
                <w:sz w:val="24"/>
                <w:szCs w:val="24"/>
              </w:rPr>
            </w:pPr>
            <w:proofErr w:type="spellStart"/>
            <w:r w:rsidRPr="00B05289">
              <w:rPr>
                <w:rFonts w:ascii="Comic Sans MS" w:hAnsi="Comic Sans MS"/>
                <w:sz w:val="24"/>
                <w:szCs w:val="24"/>
              </w:rPr>
              <w:t>Rigolo</w:t>
            </w:r>
            <w:proofErr w:type="spellEnd"/>
            <w:r w:rsidRPr="00B05289">
              <w:rPr>
                <w:rFonts w:ascii="Comic Sans MS" w:hAnsi="Comic Sans MS"/>
                <w:sz w:val="24"/>
                <w:szCs w:val="24"/>
              </w:rPr>
              <w:t xml:space="preserve"> Units 8-11 ( Interactive activities)</w:t>
            </w:r>
          </w:p>
          <w:p w:rsidR="008E7B72" w:rsidRPr="00B05289" w:rsidRDefault="008E7B72" w:rsidP="008E7B72">
            <w:pPr>
              <w:pStyle w:val="ListParagraph"/>
              <w:numPr>
                <w:ilvl w:val="0"/>
                <w:numId w:val="18"/>
              </w:numPr>
              <w:rPr>
                <w:rFonts w:ascii="Comic Sans MS" w:hAnsi="Comic Sans MS"/>
                <w:sz w:val="24"/>
                <w:szCs w:val="24"/>
              </w:rPr>
            </w:pPr>
            <w:r w:rsidRPr="00B05289">
              <w:rPr>
                <w:rFonts w:ascii="Comic Sans MS" w:hAnsi="Comic Sans MS"/>
                <w:sz w:val="24"/>
                <w:szCs w:val="24"/>
              </w:rPr>
              <w:t xml:space="preserve">Worksheets from </w:t>
            </w:r>
            <w:proofErr w:type="spellStart"/>
            <w:r w:rsidRPr="00B05289">
              <w:rPr>
                <w:rFonts w:ascii="Comic Sans MS" w:hAnsi="Comic Sans MS"/>
                <w:sz w:val="24"/>
                <w:szCs w:val="24"/>
              </w:rPr>
              <w:t>Linguascope</w:t>
            </w:r>
            <w:proofErr w:type="spellEnd"/>
            <w:r w:rsidRPr="00B05289">
              <w:rPr>
                <w:rFonts w:ascii="Comic Sans MS" w:hAnsi="Comic Sans MS"/>
                <w:sz w:val="24"/>
                <w:szCs w:val="24"/>
              </w:rPr>
              <w:t xml:space="preserve"> and </w:t>
            </w:r>
            <w:proofErr w:type="spellStart"/>
            <w:r w:rsidRPr="00B05289">
              <w:rPr>
                <w:rFonts w:ascii="Comic Sans MS" w:hAnsi="Comic Sans MS"/>
                <w:sz w:val="24"/>
                <w:szCs w:val="24"/>
              </w:rPr>
              <w:t>Rigolo</w:t>
            </w:r>
            <w:proofErr w:type="spellEnd"/>
          </w:p>
          <w:p w:rsidR="008E7B72" w:rsidRPr="00B05289" w:rsidRDefault="008E7B72" w:rsidP="008E7B72">
            <w:pPr>
              <w:pStyle w:val="ListParagraph"/>
              <w:numPr>
                <w:ilvl w:val="0"/>
                <w:numId w:val="18"/>
              </w:numPr>
              <w:rPr>
                <w:rFonts w:ascii="Comic Sans MS" w:hAnsi="Comic Sans MS"/>
                <w:sz w:val="24"/>
                <w:szCs w:val="24"/>
              </w:rPr>
            </w:pPr>
            <w:r w:rsidRPr="00B05289">
              <w:rPr>
                <w:rFonts w:ascii="Comic Sans MS" w:hAnsi="Comic Sans MS"/>
                <w:sz w:val="24"/>
                <w:szCs w:val="24"/>
              </w:rPr>
              <w:t>Access Studio worksheets assessments.</w:t>
            </w:r>
          </w:p>
          <w:p w:rsidR="008E7B72" w:rsidRDefault="008E7B72" w:rsidP="008E7B72">
            <w:pPr>
              <w:rPr>
                <w:rFonts w:ascii="Comic Sans MS" w:hAnsi="Comic Sans MS"/>
                <w:sz w:val="24"/>
                <w:szCs w:val="24"/>
                <w:lang w:val="fr-FR"/>
              </w:rPr>
            </w:pPr>
            <w:r w:rsidRPr="00B05289">
              <w:rPr>
                <w:rFonts w:ascii="Comic Sans MS" w:hAnsi="Comic Sans MS"/>
                <w:sz w:val="24"/>
                <w:szCs w:val="24"/>
                <w:lang w:val="fr-FR"/>
              </w:rPr>
              <w:t>Un MOT PAR JOUR les Incollables Ce1</w:t>
            </w:r>
          </w:p>
          <w:p w:rsidR="008E7B72" w:rsidRPr="00B05289" w:rsidRDefault="008E7B72" w:rsidP="008E7B72">
            <w:pPr>
              <w:pStyle w:val="ListParagraph"/>
              <w:numPr>
                <w:ilvl w:val="0"/>
                <w:numId w:val="18"/>
              </w:numPr>
              <w:rPr>
                <w:rFonts w:ascii="Comic Sans MS" w:hAnsi="Comic Sans MS"/>
                <w:sz w:val="24"/>
                <w:szCs w:val="24"/>
              </w:rPr>
            </w:pPr>
            <w:r w:rsidRPr="00B05289">
              <w:rPr>
                <w:rFonts w:ascii="Comic Sans MS" w:hAnsi="Comic Sans MS"/>
                <w:sz w:val="24"/>
                <w:szCs w:val="24"/>
              </w:rPr>
              <w:t>Frenchtoday.com/</w:t>
            </w:r>
            <w:proofErr w:type="spellStart"/>
            <w:r w:rsidRPr="00B05289">
              <w:rPr>
                <w:rFonts w:ascii="Comic Sans MS" w:hAnsi="Comic Sans MS"/>
                <w:sz w:val="24"/>
                <w:szCs w:val="24"/>
              </w:rPr>
              <w:t>french</w:t>
            </w:r>
            <w:proofErr w:type="spellEnd"/>
            <w:r w:rsidRPr="00B05289">
              <w:rPr>
                <w:rFonts w:ascii="Comic Sans MS" w:hAnsi="Comic Sans MS"/>
                <w:sz w:val="24"/>
                <w:szCs w:val="24"/>
              </w:rPr>
              <w:t>-poetry-reading.</w:t>
            </w:r>
          </w:p>
          <w:p w:rsidR="008E7B72" w:rsidRPr="00B05289" w:rsidRDefault="008E7B72" w:rsidP="008E7B72">
            <w:pPr>
              <w:pStyle w:val="ListParagraph"/>
              <w:numPr>
                <w:ilvl w:val="0"/>
                <w:numId w:val="18"/>
              </w:numPr>
              <w:rPr>
                <w:rFonts w:ascii="Comic Sans MS" w:hAnsi="Comic Sans MS"/>
                <w:sz w:val="24"/>
                <w:szCs w:val="24"/>
              </w:rPr>
            </w:pPr>
            <w:r w:rsidRPr="00B05289">
              <w:rPr>
                <w:rFonts w:ascii="Comic Sans MS" w:hAnsi="Comic Sans MS"/>
                <w:sz w:val="24"/>
                <w:szCs w:val="24"/>
              </w:rPr>
              <w:t>Jeunesse TV5monde</w:t>
            </w:r>
          </w:p>
          <w:p w:rsidR="008E7B72" w:rsidRPr="00B05289" w:rsidRDefault="008E7B72" w:rsidP="008E7B72">
            <w:pPr>
              <w:pStyle w:val="ListParagraph"/>
              <w:numPr>
                <w:ilvl w:val="0"/>
                <w:numId w:val="18"/>
              </w:numPr>
              <w:rPr>
                <w:rFonts w:ascii="Comic Sans MS" w:hAnsi="Comic Sans MS"/>
                <w:sz w:val="24"/>
                <w:szCs w:val="24"/>
              </w:rPr>
            </w:pPr>
            <w:r w:rsidRPr="00B05289">
              <w:rPr>
                <w:rFonts w:ascii="Comic Sans MS" w:hAnsi="Comic Sans MS"/>
                <w:sz w:val="24"/>
                <w:szCs w:val="24"/>
              </w:rPr>
              <w:t xml:space="preserve">Kahoot ( Interactive game/challenge using </w:t>
            </w:r>
            <w:proofErr w:type="spellStart"/>
            <w:r w:rsidRPr="00B05289">
              <w:rPr>
                <w:rFonts w:ascii="Comic Sans MS" w:hAnsi="Comic Sans MS"/>
                <w:sz w:val="24"/>
                <w:szCs w:val="24"/>
              </w:rPr>
              <w:t>Ipads</w:t>
            </w:r>
            <w:proofErr w:type="spellEnd"/>
            <w:r w:rsidRPr="00B05289">
              <w:rPr>
                <w:rFonts w:ascii="Comic Sans MS" w:hAnsi="Comic Sans MS"/>
                <w:sz w:val="24"/>
                <w:szCs w:val="24"/>
              </w:rPr>
              <w:t>)</w:t>
            </w:r>
          </w:p>
          <w:p w:rsidR="008E7B72" w:rsidRPr="00B05289" w:rsidRDefault="008E7B72" w:rsidP="008E7B72">
            <w:pPr>
              <w:pStyle w:val="ListParagraph"/>
              <w:numPr>
                <w:ilvl w:val="0"/>
                <w:numId w:val="18"/>
              </w:numPr>
              <w:rPr>
                <w:rFonts w:ascii="Comic Sans MS" w:hAnsi="Comic Sans MS"/>
                <w:sz w:val="24"/>
                <w:szCs w:val="24"/>
              </w:rPr>
            </w:pPr>
            <w:proofErr w:type="spellStart"/>
            <w:r w:rsidRPr="00B05289">
              <w:rPr>
                <w:rFonts w:ascii="Comic Sans MS" w:hAnsi="Comic Sans MS"/>
                <w:sz w:val="24"/>
                <w:szCs w:val="24"/>
              </w:rPr>
              <w:t>MultiMalin</w:t>
            </w:r>
            <w:proofErr w:type="spellEnd"/>
            <w:r w:rsidRPr="00B05289">
              <w:rPr>
                <w:rFonts w:ascii="Comic Sans MS" w:hAnsi="Comic Sans MS"/>
                <w:sz w:val="24"/>
                <w:szCs w:val="24"/>
              </w:rPr>
              <w:t xml:space="preserve"> </w:t>
            </w:r>
            <w:proofErr w:type="spellStart"/>
            <w:r w:rsidRPr="00B05289">
              <w:rPr>
                <w:rFonts w:ascii="Comic Sans MS" w:hAnsi="Comic Sans MS"/>
                <w:sz w:val="24"/>
                <w:szCs w:val="24"/>
              </w:rPr>
              <w:t>Conjugaison</w:t>
            </w:r>
            <w:proofErr w:type="spellEnd"/>
            <w:r w:rsidRPr="00B05289">
              <w:rPr>
                <w:rFonts w:ascii="Comic Sans MS" w:hAnsi="Comic Sans MS"/>
                <w:sz w:val="24"/>
                <w:szCs w:val="24"/>
              </w:rPr>
              <w:t xml:space="preserve">. French teaching material to support the learning of French present tense </w:t>
            </w:r>
            <w:proofErr w:type="spellStart"/>
            <w:r w:rsidRPr="00B05289">
              <w:rPr>
                <w:rFonts w:ascii="Comic Sans MS" w:hAnsi="Comic Sans MS"/>
                <w:sz w:val="24"/>
                <w:szCs w:val="24"/>
              </w:rPr>
              <w:t>conjugaison</w:t>
            </w:r>
            <w:proofErr w:type="spellEnd"/>
            <w:r w:rsidRPr="00B05289">
              <w:rPr>
                <w:rFonts w:ascii="Comic Sans MS" w:hAnsi="Comic Sans MS"/>
                <w:sz w:val="24"/>
                <w:szCs w:val="24"/>
              </w:rPr>
              <w:t>.</w:t>
            </w:r>
          </w:p>
          <w:p w:rsidR="008E7B72" w:rsidRDefault="008E7B72" w:rsidP="008E7B72"/>
        </w:tc>
      </w:tr>
    </w:tbl>
    <w:p w:rsidR="00AC27CF" w:rsidRDefault="00AC27CF"/>
    <w:sectPr w:rsidR="00AC27CF" w:rsidSect="00D935C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9BE"/>
    <w:multiLevelType w:val="hybridMultilevel"/>
    <w:tmpl w:val="FE8605D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56E6A6C"/>
    <w:multiLevelType w:val="hybridMultilevel"/>
    <w:tmpl w:val="0504C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15C"/>
    <w:multiLevelType w:val="hybridMultilevel"/>
    <w:tmpl w:val="685049C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A3309"/>
    <w:multiLevelType w:val="hybridMultilevel"/>
    <w:tmpl w:val="473C6058"/>
    <w:lvl w:ilvl="0" w:tplc="50CACC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1C59"/>
    <w:multiLevelType w:val="multilevel"/>
    <w:tmpl w:val="50543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67252"/>
    <w:multiLevelType w:val="hybridMultilevel"/>
    <w:tmpl w:val="0C36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A48B0"/>
    <w:multiLevelType w:val="hybridMultilevel"/>
    <w:tmpl w:val="BCF6C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AB7EE8"/>
    <w:multiLevelType w:val="hybridMultilevel"/>
    <w:tmpl w:val="A30C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536F0"/>
    <w:multiLevelType w:val="hybridMultilevel"/>
    <w:tmpl w:val="2A16EC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7FC37D2"/>
    <w:multiLevelType w:val="hybridMultilevel"/>
    <w:tmpl w:val="5484D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334E27"/>
    <w:multiLevelType w:val="hybridMultilevel"/>
    <w:tmpl w:val="1A98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64649"/>
    <w:multiLevelType w:val="hybridMultilevel"/>
    <w:tmpl w:val="423C4D1A"/>
    <w:lvl w:ilvl="0" w:tplc="B1A45C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701F9"/>
    <w:multiLevelType w:val="hybridMultilevel"/>
    <w:tmpl w:val="0A524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718B6"/>
    <w:multiLevelType w:val="hybridMultilevel"/>
    <w:tmpl w:val="304E7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A219C"/>
    <w:multiLevelType w:val="hybridMultilevel"/>
    <w:tmpl w:val="18E8F5DC"/>
    <w:lvl w:ilvl="0" w:tplc="08090005">
      <w:start w:val="1"/>
      <w:numFmt w:val="bullet"/>
      <w:lvlText w:val=""/>
      <w:lvlJc w:val="left"/>
      <w:pPr>
        <w:ind w:left="720" w:hanging="360"/>
      </w:pPr>
      <w:rPr>
        <w:rFonts w:ascii="Wingdings" w:hAnsi="Wingdings" w:hint="default"/>
      </w:rPr>
    </w:lvl>
    <w:lvl w:ilvl="1" w:tplc="59CC461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A5839"/>
    <w:multiLevelType w:val="hybridMultilevel"/>
    <w:tmpl w:val="95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73749"/>
    <w:multiLevelType w:val="hybridMultilevel"/>
    <w:tmpl w:val="00E0F9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82D349D"/>
    <w:multiLevelType w:val="hybridMultilevel"/>
    <w:tmpl w:val="5ACCC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BC930D1"/>
    <w:multiLevelType w:val="hybridMultilevel"/>
    <w:tmpl w:val="E6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81922"/>
    <w:multiLevelType w:val="hybridMultilevel"/>
    <w:tmpl w:val="DDB89162"/>
    <w:lvl w:ilvl="0" w:tplc="B1A45CFA">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8D708C"/>
    <w:multiLevelType w:val="multilevel"/>
    <w:tmpl w:val="08D080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46163E9"/>
    <w:multiLevelType w:val="hybridMultilevel"/>
    <w:tmpl w:val="1E06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B066C6"/>
    <w:multiLevelType w:val="hybridMultilevel"/>
    <w:tmpl w:val="45A43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88B254E"/>
    <w:multiLevelType w:val="hybridMultilevel"/>
    <w:tmpl w:val="932C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57DF0"/>
    <w:multiLevelType w:val="hybridMultilevel"/>
    <w:tmpl w:val="CBE6B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A14D7"/>
    <w:multiLevelType w:val="multilevel"/>
    <w:tmpl w:val="755E3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E41EE"/>
    <w:multiLevelType w:val="multilevel"/>
    <w:tmpl w:val="F012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966E0"/>
    <w:multiLevelType w:val="hybridMultilevel"/>
    <w:tmpl w:val="EAB23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197285"/>
    <w:multiLevelType w:val="hybridMultilevel"/>
    <w:tmpl w:val="D32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A6C78"/>
    <w:multiLevelType w:val="hybridMultilevel"/>
    <w:tmpl w:val="1B2A6B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4C6CF7"/>
    <w:multiLevelType w:val="hybridMultilevel"/>
    <w:tmpl w:val="D7BA8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46883"/>
    <w:multiLevelType w:val="hybridMultilevel"/>
    <w:tmpl w:val="91C0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827D6"/>
    <w:multiLevelType w:val="hybridMultilevel"/>
    <w:tmpl w:val="0BEA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1"/>
  </w:num>
  <w:num w:numId="4">
    <w:abstractNumId w:val="16"/>
  </w:num>
  <w:num w:numId="5">
    <w:abstractNumId w:val="28"/>
  </w:num>
  <w:num w:numId="6">
    <w:abstractNumId w:val="18"/>
  </w:num>
  <w:num w:numId="7">
    <w:abstractNumId w:val="17"/>
  </w:num>
  <w:num w:numId="8">
    <w:abstractNumId w:val="22"/>
  </w:num>
  <w:num w:numId="9">
    <w:abstractNumId w:val="17"/>
  </w:num>
  <w:num w:numId="10">
    <w:abstractNumId w:val="15"/>
  </w:num>
  <w:num w:numId="11">
    <w:abstractNumId w:val="32"/>
  </w:num>
  <w:num w:numId="12">
    <w:abstractNumId w:val="1"/>
  </w:num>
  <w:num w:numId="13">
    <w:abstractNumId w:val="30"/>
  </w:num>
  <w:num w:numId="14">
    <w:abstractNumId w:val="22"/>
  </w:num>
  <w:num w:numId="15">
    <w:abstractNumId w:val="6"/>
  </w:num>
  <w:num w:numId="16">
    <w:abstractNumId w:val="12"/>
  </w:num>
  <w:num w:numId="17">
    <w:abstractNumId w:val="11"/>
  </w:num>
  <w:num w:numId="18">
    <w:abstractNumId w:val="19"/>
  </w:num>
  <w:num w:numId="19">
    <w:abstractNumId w:val="17"/>
  </w:num>
  <w:num w:numId="20">
    <w:abstractNumId w:val="21"/>
  </w:num>
  <w:num w:numId="21">
    <w:abstractNumId w:val="27"/>
  </w:num>
  <w:num w:numId="22">
    <w:abstractNumId w:val="17"/>
  </w:num>
  <w:num w:numId="23">
    <w:abstractNumId w:val="24"/>
  </w:num>
  <w:num w:numId="24">
    <w:abstractNumId w:val="29"/>
  </w:num>
  <w:num w:numId="25">
    <w:abstractNumId w:val="8"/>
  </w:num>
  <w:num w:numId="26">
    <w:abstractNumId w:val="10"/>
  </w:num>
  <w:num w:numId="27">
    <w:abstractNumId w:val="30"/>
  </w:num>
  <w:num w:numId="28">
    <w:abstractNumId w:val="23"/>
  </w:num>
  <w:num w:numId="29">
    <w:abstractNumId w:val="31"/>
  </w:num>
  <w:num w:numId="30">
    <w:abstractNumId w:val="24"/>
  </w:num>
  <w:num w:numId="31">
    <w:abstractNumId w:val="10"/>
  </w:num>
  <w:num w:numId="32">
    <w:abstractNumId w:val="17"/>
  </w:num>
  <w:num w:numId="33">
    <w:abstractNumId w:val="21"/>
  </w:num>
  <w:num w:numId="34">
    <w:abstractNumId w:val="9"/>
  </w:num>
  <w:num w:numId="35">
    <w:abstractNumId w:val="24"/>
  </w:num>
  <w:num w:numId="36">
    <w:abstractNumId w:val="25"/>
  </w:num>
  <w:num w:numId="37">
    <w:abstractNumId w:val="4"/>
  </w:num>
  <w:num w:numId="38">
    <w:abstractNumId w:val="20"/>
  </w:num>
  <w:num w:numId="39">
    <w:abstractNumId w:val="0"/>
  </w:num>
  <w:num w:numId="40">
    <w:abstractNumId w:val="26"/>
  </w:num>
  <w:num w:numId="41">
    <w:abstractNumId w:val="14"/>
  </w:num>
  <w:num w:numId="42">
    <w:abstractNumId w:val="13"/>
  </w:num>
  <w:num w:numId="43">
    <w:abstractNumId w:val="2"/>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C"/>
    <w:rsid w:val="000270C8"/>
    <w:rsid w:val="0009106A"/>
    <w:rsid w:val="0012535B"/>
    <w:rsid w:val="001B3372"/>
    <w:rsid w:val="0021521B"/>
    <w:rsid w:val="00243FED"/>
    <w:rsid w:val="0024705C"/>
    <w:rsid w:val="002607E8"/>
    <w:rsid w:val="00270AA0"/>
    <w:rsid w:val="002778F8"/>
    <w:rsid w:val="0030374F"/>
    <w:rsid w:val="00377913"/>
    <w:rsid w:val="00384815"/>
    <w:rsid w:val="003D19C8"/>
    <w:rsid w:val="003F6C42"/>
    <w:rsid w:val="004E10AC"/>
    <w:rsid w:val="00517C99"/>
    <w:rsid w:val="005643D1"/>
    <w:rsid w:val="00612693"/>
    <w:rsid w:val="0062737C"/>
    <w:rsid w:val="0063473F"/>
    <w:rsid w:val="006444E3"/>
    <w:rsid w:val="00653B0D"/>
    <w:rsid w:val="00697D34"/>
    <w:rsid w:val="0078194B"/>
    <w:rsid w:val="00851727"/>
    <w:rsid w:val="00867091"/>
    <w:rsid w:val="008717DD"/>
    <w:rsid w:val="008E7B72"/>
    <w:rsid w:val="008F2919"/>
    <w:rsid w:val="009009BD"/>
    <w:rsid w:val="00914EC2"/>
    <w:rsid w:val="00931CE4"/>
    <w:rsid w:val="00944714"/>
    <w:rsid w:val="00970BDD"/>
    <w:rsid w:val="00981F66"/>
    <w:rsid w:val="009C0C57"/>
    <w:rsid w:val="00A0324F"/>
    <w:rsid w:val="00A57AF5"/>
    <w:rsid w:val="00AC27CF"/>
    <w:rsid w:val="00BA720A"/>
    <w:rsid w:val="00BE5773"/>
    <w:rsid w:val="00C16E10"/>
    <w:rsid w:val="00CC504B"/>
    <w:rsid w:val="00CE7BA1"/>
    <w:rsid w:val="00D00389"/>
    <w:rsid w:val="00D17FE2"/>
    <w:rsid w:val="00D81AA9"/>
    <w:rsid w:val="00D85218"/>
    <w:rsid w:val="00D855CD"/>
    <w:rsid w:val="00D935C0"/>
    <w:rsid w:val="00DC5E3B"/>
    <w:rsid w:val="00E27904"/>
    <w:rsid w:val="00E72445"/>
    <w:rsid w:val="00ED60FB"/>
    <w:rsid w:val="00EF7B19"/>
    <w:rsid w:val="00F67041"/>
    <w:rsid w:val="00FE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5C6C"/>
  <w15:chartTrackingRefBased/>
  <w15:docId w15:val="{02A69ED0-9D32-4D9F-8D2D-332BFC1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CF"/>
    <w:pPr>
      <w:ind w:left="720"/>
      <w:contextualSpacing/>
    </w:pPr>
  </w:style>
  <w:style w:type="paragraph" w:styleId="BalloonText">
    <w:name w:val="Balloon Text"/>
    <w:basedOn w:val="Normal"/>
    <w:link w:val="BalloonTextChar"/>
    <w:uiPriority w:val="99"/>
    <w:semiHidden/>
    <w:unhideWhenUsed/>
    <w:rsid w:val="0078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4B"/>
    <w:rPr>
      <w:rFonts w:ascii="Segoe UI" w:hAnsi="Segoe UI" w:cs="Segoe UI"/>
      <w:sz w:val="18"/>
      <w:szCs w:val="18"/>
    </w:rPr>
  </w:style>
  <w:style w:type="character" w:styleId="Hyperlink">
    <w:name w:val="Hyperlink"/>
    <w:basedOn w:val="DefaultParagraphFont"/>
    <w:uiPriority w:val="99"/>
    <w:unhideWhenUsed/>
    <w:rsid w:val="00D81AA9"/>
    <w:rPr>
      <w:color w:val="0563C1"/>
      <w:u w:val="single"/>
    </w:rPr>
  </w:style>
  <w:style w:type="paragraph" w:styleId="NoSpacing">
    <w:name w:val="No Spacing"/>
    <w:uiPriority w:val="1"/>
    <w:qFormat/>
    <w:rsid w:val="0009106A"/>
    <w:pPr>
      <w:spacing w:after="0" w:line="240" w:lineRule="auto"/>
    </w:pPr>
    <w:rPr>
      <w:rFonts w:ascii="Comic Sans MS" w:hAnsi="Comic Sans MS"/>
    </w:rPr>
  </w:style>
  <w:style w:type="paragraph" w:styleId="NormalWeb">
    <w:name w:val="Normal (Web)"/>
    <w:basedOn w:val="Normal"/>
    <w:uiPriority w:val="99"/>
    <w:semiHidden/>
    <w:unhideWhenUsed/>
    <w:rsid w:val="00EF7B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292">
      <w:bodyDiv w:val="1"/>
      <w:marLeft w:val="0"/>
      <w:marRight w:val="0"/>
      <w:marTop w:val="0"/>
      <w:marBottom w:val="0"/>
      <w:divBdr>
        <w:top w:val="none" w:sz="0" w:space="0" w:color="auto"/>
        <w:left w:val="none" w:sz="0" w:space="0" w:color="auto"/>
        <w:bottom w:val="none" w:sz="0" w:space="0" w:color="auto"/>
        <w:right w:val="none" w:sz="0" w:space="0" w:color="auto"/>
      </w:divBdr>
    </w:div>
    <w:div w:id="178154948">
      <w:bodyDiv w:val="1"/>
      <w:marLeft w:val="0"/>
      <w:marRight w:val="0"/>
      <w:marTop w:val="0"/>
      <w:marBottom w:val="0"/>
      <w:divBdr>
        <w:top w:val="none" w:sz="0" w:space="0" w:color="auto"/>
        <w:left w:val="none" w:sz="0" w:space="0" w:color="auto"/>
        <w:bottom w:val="none" w:sz="0" w:space="0" w:color="auto"/>
        <w:right w:val="none" w:sz="0" w:space="0" w:color="auto"/>
      </w:divBdr>
    </w:div>
    <w:div w:id="185826156">
      <w:bodyDiv w:val="1"/>
      <w:marLeft w:val="0"/>
      <w:marRight w:val="0"/>
      <w:marTop w:val="0"/>
      <w:marBottom w:val="0"/>
      <w:divBdr>
        <w:top w:val="none" w:sz="0" w:space="0" w:color="auto"/>
        <w:left w:val="none" w:sz="0" w:space="0" w:color="auto"/>
        <w:bottom w:val="none" w:sz="0" w:space="0" w:color="auto"/>
        <w:right w:val="none" w:sz="0" w:space="0" w:color="auto"/>
      </w:divBdr>
    </w:div>
    <w:div w:id="477839981">
      <w:bodyDiv w:val="1"/>
      <w:marLeft w:val="0"/>
      <w:marRight w:val="0"/>
      <w:marTop w:val="0"/>
      <w:marBottom w:val="0"/>
      <w:divBdr>
        <w:top w:val="none" w:sz="0" w:space="0" w:color="auto"/>
        <w:left w:val="none" w:sz="0" w:space="0" w:color="auto"/>
        <w:bottom w:val="none" w:sz="0" w:space="0" w:color="auto"/>
        <w:right w:val="none" w:sz="0" w:space="0" w:color="auto"/>
      </w:divBdr>
    </w:div>
    <w:div w:id="495196345">
      <w:bodyDiv w:val="1"/>
      <w:marLeft w:val="0"/>
      <w:marRight w:val="0"/>
      <w:marTop w:val="0"/>
      <w:marBottom w:val="0"/>
      <w:divBdr>
        <w:top w:val="none" w:sz="0" w:space="0" w:color="auto"/>
        <w:left w:val="none" w:sz="0" w:space="0" w:color="auto"/>
        <w:bottom w:val="none" w:sz="0" w:space="0" w:color="auto"/>
        <w:right w:val="none" w:sz="0" w:space="0" w:color="auto"/>
      </w:divBdr>
    </w:div>
    <w:div w:id="511795579">
      <w:bodyDiv w:val="1"/>
      <w:marLeft w:val="0"/>
      <w:marRight w:val="0"/>
      <w:marTop w:val="0"/>
      <w:marBottom w:val="0"/>
      <w:divBdr>
        <w:top w:val="none" w:sz="0" w:space="0" w:color="auto"/>
        <w:left w:val="none" w:sz="0" w:space="0" w:color="auto"/>
        <w:bottom w:val="none" w:sz="0" w:space="0" w:color="auto"/>
        <w:right w:val="none" w:sz="0" w:space="0" w:color="auto"/>
      </w:divBdr>
    </w:div>
    <w:div w:id="520973874">
      <w:bodyDiv w:val="1"/>
      <w:marLeft w:val="0"/>
      <w:marRight w:val="0"/>
      <w:marTop w:val="0"/>
      <w:marBottom w:val="0"/>
      <w:divBdr>
        <w:top w:val="none" w:sz="0" w:space="0" w:color="auto"/>
        <w:left w:val="none" w:sz="0" w:space="0" w:color="auto"/>
        <w:bottom w:val="none" w:sz="0" w:space="0" w:color="auto"/>
        <w:right w:val="none" w:sz="0" w:space="0" w:color="auto"/>
      </w:divBdr>
    </w:div>
    <w:div w:id="585070492">
      <w:bodyDiv w:val="1"/>
      <w:marLeft w:val="0"/>
      <w:marRight w:val="0"/>
      <w:marTop w:val="0"/>
      <w:marBottom w:val="0"/>
      <w:divBdr>
        <w:top w:val="none" w:sz="0" w:space="0" w:color="auto"/>
        <w:left w:val="none" w:sz="0" w:space="0" w:color="auto"/>
        <w:bottom w:val="none" w:sz="0" w:space="0" w:color="auto"/>
        <w:right w:val="none" w:sz="0" w:space="0" w:color="auto"/>
      </w:divBdr>
    </w:div>
    <w:div w:id="636489583">
      <w:bodyDiv w:val="1"/>
      <w:marLeft w:val="0"/>
      <w:marRight w:val="0"/>
      <w:marTop w:val="0"/>
      <w:marBottom w:val="0"/>
      <w:divBdr>
        <w:top w:val="none" w:sz="0" w:space="0" w:color="auto"/>
        <w:left w:val="none" w:sz="0" w:space="0" w:color="auto"/>
        <w:bottom w:val="none" w:sz="0" w:space="0" w:color="auto"/>
        <w:right w:val="none" w:sz="0" w:space="0" w:color="auto"/>
      </w:divBdr>
    </w:div>
    <w:div w:id="647172520">
      <w:bodyDiv w:val="1"/>
      <w:marLeft w:val="0"/>
      <w:marRight w:val="0"/>
      <w:marTop w:val="0"/>
      <w:marBottom w:val="0"/>
      <w:divBdr>
        <w:top w:val="none" w:sz="0" w:space="0" w:color="auto"/>
        <w:left w:val="none" w:sz="0" w:space="0" w:color="auto"/>
        <w:bottom w:val="none" w:sz="0" w:space="0" w:color="auto"/>
        <w:right w:val="none" w:sz="0" w:space="0" w:color="auto"/>
      </w:divBdr>
    </w:div>
    <w:div w:id="794450458">
      <w:bodyDiv w:val="1"/>
      <w:marLeft w:val="0"/>
      <w:marRight w:val="0"/>
      <w:marTop w:val="0"/>
      <w:marBottom w:val="0"/>
      <w:divBdr>
        <w:top w:val="none" w:sz="0" w:space="0" w:color="auto"/>
        <w:left w:val="none" w:sz="0" w:space="0" w:color="auto"/>
        <w:bottom w:val="none" w:sz="0" w:space="0" w:color="auto"/>
        <w:right w:val="none" w:sz="0" w:space="0" w:color="auto"/>
      </w:divBdr>
    </w:div>
    <w:div w:id="1240020751">
      <w:bodyDiv w:val="1"/>
      <w:marLeft w:val="0"/>
      <w:marRight w:val="0"/>
      <w:marTop w:val="0"/>
      <w:marBottom w:val="0"/>
      <w:divBdr>
        <w:top w:val="none" w:sz="0" w:space="0" w:color="auto"/>
        <w:left w:val="none" w:sz="0" w:space="0" w:color="auto"/>
        <w:bottom w:val="none" w:sz="0" w:space="0" w:color="auto"/>
        <w:right w:val="none" w:sz="0" w:space="0" w:color="auto"/>
      </w:divBdr>
    </w:div>
    <w:div w:id="1416896352">
      <w:bodyDiv w:val="1"/>
      <w:marLeft w:val="0"/>
      <w:marRight w:val="0"/>
      <w:marTop w:val="0"/>
      <w:marBottom w:val="0"/>
      <w:divBdr>
        <w:top w:val="none" w:sz="0" w:space="0" w:color="auto"/>
        <w:left w:val="none" w:sz="0" w:space="0" w:color="auto"/>
        <w:bottom w:val="none" w:sz="0" w:space="0" w:color="auto"/>
        <w:right w:val="none" w:sz="0" w:space="0" w:color="auto"/>
      </w:divBdr>
    </w:div>
    <w:div w:id="1419017249">
      <w:bodyDiv w:val="1"/>
      <w:marLeft w:val="0"/>
      <w:marRight w:val="0"/>
      <w:marTop w:val="0"/>
      <w:marBottom w:val="0"/>
      <w:divBdr>
        <w:top w:val="none" w:sz="0" w:space="0" w:color="auto"/>
        <w:left w:val="none" w:sz="0" w:space="0" w:color="auto"/>
        <w:bottom w:val="none" w:sz="0" w:space="0" w:color="auto"/>
        <w:right w:val="none" w:sz="0" w:space="0" w:color="auto"/>
      </w:divBdr>
    </w:div>
    <w:div w:id="1521965697">
      <w:bodyDiv w:val="1"/>
      <w:marLeft w:val="0"/>
      <w:marRight w:val="0"/>
      <w:marTop w:val="0"/>
      <w:marBottom w:val="0"/>
      <w:divBdr>
        <w:top w:val="none" w:sz="0" w:space="0" w:color="auto"/>
        <w:left w:val="none" w:sz="0" w:space="0" w:color="auto"/>
        <w:bottom w:val="none" w:sz="0" w:space="0" w:color="auto"/>
        <w:right w:val="none" w:sz="0" w:space="0" w:color="auto"/>
      </w:divBdr>
    </w:div>
    <w:div w:id="1612936562">
      <w:bodyDiv w:val="1"/>
      <w:marLeft w:val="0"/>
      <w:marRight w:val="0"/>
      <w:marTop w:val="0"/>
      <w:marBottom w:val="0"/>
      <w:divBdr>
        <w:top w:val="none" w:sz="0" w:space="0" w:color="auto"/>
        <w:left w:val="none" w:sz="0" w:space="0" w:color="auto"/>
        <w:bottom w:val="none" w:sz="0" w:space="0" w:color="auto"/>
        <w:right w:val="none" w:sz="0" w:space="0" w:color="auto"/>
      </w:divBdr>
    </w:div>
    <w:div w:id="1794055819">
      <w:bodyDiv w:val="1"/>
      <w:marLeft w:val="0"/>
      <w:marRight w:val="0"/>
      <w:marTop w:val="0"/>
      <w:marBottom w:val="0"/>
      <w:divBdr>
        <w:top w:val="none" w:sz="0" w:space="0" w:color="auto"/>
        <w:left w:val="none" w:sz="0" w:space="0" w:color="auto"/>
        <w:bottom w:val="none" w:sz="0" w:space="0" w:color="auto"/>
        <w:right w:val="none" w:sz="0" w:space="0" w:color="auto"/>
      </w:divBdr>
    </w:div>
    <w:div w:id="1887063904">
      <w:bodyDiv w:val="1"/>
      <w:marLeft w:val="0"/>
      <w:marRight w:val="0"/>
      <w:marTop w:val="0"/>
      <w:marBottom w:val="0"/>
      <w:divBdr>
        <w:top w:val="none" w:sz="0" w:space="0" w:color="auto"/>
        <w:left w:val="none" w:sz="0" w:space="0" w:color="auto"/>
        <w:bottom w:val="none" w:sz="0" w:space="0" w:color="auto"/>
        <w:right w:val="none" w:sz="0" w:space="0" w:color="auto"/>
      </w:divBdr>
    </w:div>
    <w:div w:id="1891379582">
      <w:bodyDiv w:val="1"/>
      <w:marLeft w:val="0"/>
      <w:marRight w:val="0"/>
      <w:marTop w:val="0"/>
      <w:marBottom w:val="0"/>
      <w:divBdr>
        <w:top w:val="none" w:sz="0" w:space="0" w:color="auto"/>
        <w:left w:val="none" w:sz="0" w:space="0" w:color="auto"/>
        <w:bottom w:val="none" w:sz="0" w:space="0" w:color="auto"/>
        <w:right w:val="none" w:sz="0" w:space="0" w:color="auto"/>
      </w:divBdr>
    </w:div>
    <w:div w:id="1910537770">
      <w:bodyDiv w:val="1"/>
      <w:marLeft w:val="0"/>
      <w:marRight w:val="0"/>
      <w:marTop w:val="0"/>
      <w:marBottom w:val="0"/>
      <w:divBdr>
        <w:top w:val="none" w:sz="0" w:space="0" w:color="auto"/>
        <w:left w:val="none" w:sz="0" w:space="0" w:color="auto"/>
        <w:bottom w:val="none" w:sz="0" w:space="0" w:color="auto"/>
        <w:right w:val="none" w:sz="0" w:space="0" w:color="auto"/>
      </w:divBdr>
    </w:div>
    <w:div w:id="19525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ilfield.sites.noteflight.com" TargetMode="External"/><Relationship Id="rId3" Type="http://schemas.openxmlformats.org/officeDocument/2006/relationships/styles" Target="styles.xml"/><Relationship Id="rId7" Type="http://schemas.openxmlformats.org/officeDocument/2006/relationships/hyperlink" Target="https://www.tate.org.uk/kids/explore/what-is/surre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te.org.uk/kids/explore/what-is/surreal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98AE-F5EB-4E57-85EA-842901AB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3F4CEA55</Template>
  <TotalTime>312</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MacKerron</dc:creator>
  <cp:keywords/>
  <dc:description/>
  <cp:lastModifiedBy>Fiona MacKerron</cp:lastModifiedBy>
  <cp:revision>9</cp:revision>
  <cp:lastPrinted>2014-01-06T10:54:00Z</cp:lastPrinted>
  <dcterms:created xsi:type="dcterms:W3CDTF">2022-09-05T07:07:00Z</dcterms:created>
  <dcterms:modified xsi:type="dcterms:W3CDTF">2022-09-06T14:00:00Z</dcterms:modified>
</cp:coreProperties>
</file>